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57D" w:rsidRPr="00D74D6C" w:rsidRDefault="00641F24" w:rsidP="0097557D">
      <w:pPr>
        <w:jc w:val="center"/>
        <w:rPr>
          <w:b/>
          <w:szCs w:val="28"/>
        </w:rPr>
      </w:pPr>
      <w:bookmarkStart w:id="0" w:name="_GoBack"/>
      <w:bookmarkEnd w:id="0"/>
      <w:r w:rsidRPr="00D74D6C">
        <w:rPr>
          <w:b/>
          <w:szCs w:val="28"/>
        </w:rPr>
        <w:t xml:space="preserve">Phụ lục </w:t>
      </w:r>
      <w:r w:rsidR="00972446" w:rsidRPr="00D74D6C">
        <w:rPr>
          <w:b/>
          <w:szCs w:val="28"/>
        </w:rPr>
        <w:t>VII</w:t>
      </w:r>
    </w:p>
    <w:p w:rsidR="0097557D" w:rsidRPr="00D74D6C" w:rsidRDefault="0097557D" w:rsidP="0079293A">
      <w:pPr>
        <w:spacing w:after="120"/>
        <w:jc w:val="center"/>
        <w:rPr>
          <w:b/>
          <w:szCs w:val="28"/>
        </w:rPr>
      </w:pPr>
      <w:r w:rsidRPr="00D74D6C">
        <w:rPr>
          <w:b/>
          <w:szCs w:val="28"/>
        </w:rPr>
        <w:t>QUY TẮC CỤ THỂ MẶT HÀNG</w:t>
      </w:r>
      <w:r w:rsidR="00F2330A" w:rsidRPr="00D74D6C">
        <w:rPr>
          <w:b/>
          <w:szCs w:val="28"/>
        </w:rPr>
        <w:t xml:space="preserve"> </w:t>
      </w:r>
      <w:r w:rsidR="005B0281" w:rsidRPr="00D74D6C">
        <w:rPr>
          <w:b/>
          <w:szCs w:val="28"/>
        </w:rPr>
        <w:t>ĐỐI VỚI</w:t>
      </w:r>
      <w:r w:rsidR="00F2330A" w:rsidRPr="00D74D6C">
        <w:rPr>
          <w:b/>
          <w:szCs w:val="28"/>
        </w:rPr>
        <w:t xml:space="preserve"> </w:t>
      </w:r>
      <w:r w:rsidR="005B0281" w:rsidRPr="00D74D6C">
        <w:rPr>
          <w:b/>
          <w:szCs w:val="28"/>
        </w:rPr>
        <w:t>HÀNG</w:t>
      </w:r>
      <w:r w:rsidR="00F2330A" w:rsidRPr="00D74D6C">
        <w:rPr>
          <w:b/>
          <w:szCs w:val="28"/>
        </w:rPr>
        <w:t xml:space="preserve"> DỆT MAY</w:t>
      </w:r>
    </w:p>
    <w:p w:rsidR="00E335E3" w:rsidRDefault="004517C3" w:rsidP="00CB16F4">
      <w:pPr>
        <w:jc w:val="center"/>
        <w:rPr>
          <w:i/>
          <w:sz w:val="26"/>
          <w:szCs w:val="26"/>
        </w:rPr>
      </w:pPr>
      <w:r w:rsidRPr="00D74D6C">
        <w:rPr>
          <w:i/>
          <w:sz w:val="26"/>
          <w:szCs w:val="26"/>
        </w:rPr>
        <w:t>(b</w:t>
      </w:r>
      <w:r w:rsidR="0097557D" w:rsidRPr="00D74D6C">
        <w:rPr>
          <w:i/>
          <w:sz w:val="26"/>
          <w:szCs w:val="26"/>
        </w:rPr>
        <w:t xml:space="preserve">an hành kèm theo Thông tư số </w:t>
      </w:r>
      <w:r w:rsidR="00C116FA">
        <w:rPr>
          <w:i/>
          <w:sz w:val="26"/>
          <w:szCs w:val="26"/>
        </w:rPr>
        <w:t>03</w:t>
      </w:r>
      <w:r w:rsidR="00C116FA" w:rsidRPr="00D74D6C">
        <w:rPr>
          <w:i/>
          <w:sz w:val="26"/>
          <w:szCs w:val="26"/>
        </w:rPr>
        <w:t>/</w:t>
      </w:r>
      <w:r w:rsidR="0079293A" w:rsidRPr="00D74D6C">
        <w:rPr>
          <w:i/>
          <w:sz w:val="26"/>
          <w:szCs w:val="26"/>
        </w:rPr>
        <w:t>2019</w:t>
      </w:r>
      <w:r w:rsidR="0097557D" w:rsidRPr="00D74D6C">
        <w:rPr>
          <w:i/>
          <w:sz w:val="26"/>
          <w:szCs w:val="26"/>
        </w:rPr>
        <w:t xml:space="preserve">/TT-BCT ngày </w:t>
      </w:r>
      <w:r w:rsidR="00C116FA">
        <w:rPr>
          <w:i/>
          <w:sz w:val="26"/>
          <w:szCs w:val="26"/>
        </w:rPr>
        <w:t>22</w:t>
      </w:r>
      <w:r w:rsidR="00C116FA" w:rsidRPr="00D74D6C">
        <w:rPr>
          <w:i/>
          <w:sz w:val="26"/>
          <w:szCs w:val="26"/>
        </w:rPr>
        <w:t xml:space="preserve"> </w:t>
      </w:r>
      <w:r w:rsidR="0097557D" w:rsidRPr="00D74D6C">
        <w:rPr>
          <w:i/>
          <w:sz w:val="26"/>
          <w:szCs w:val="26"/>
        </w:rPr>
        <w:t xml:space="preserve">tháng </w:t>
      </w:r>
      <w:r w:rsidR="00C116FA">
        <w:rPr>
          <w:i/>
          <w:sz w:val="26"/>
          <w:szCs w:val="26"/>
        </w:rPr>
        <w:t>01</w:t>
      </w:r>
      <w:r w:rsidR="00C116FA" w:rsidRPr="00D74D6C">
        <w:rPr>
          <w:i/>
          <w:sz w:val="26"/>
          <w:szCs w:val="26"/>
        </w:rPr>
        <w:t xml:space="preserve"> </w:t>
      </w:r>
      <w:r w:rsidR="0097557D" w:rsidRPr="00D74D6C">
        <w:rPr>
          <w:i/>
          <w:sz w:val="26"/>
          <w:szCs w:val="26"/>
        </w:rPr>
        <w:t>năm 20</w:t>
      </w:r>
      <w:r w:rsidR="00CB16F4" w:rsidRPr="00D74D6C">
        <w:rPr>
          <w:i/>
          <w:sz w:val="26"/>
          <w:szCs w:val="26"/>
        </w:rPr>
        <w:t xml:space="preserve">19 </w:t>
      </w:r>
    </w:p>
    <w:p w:rsidR="00427C63" w:rsidRPr="00D74D6C" w:rsidRDefault="0097557D" w:rsidP="00CB16F4">
      <w:pPr>
        <w:jc w:val="center"/>
        <w:rPr>
          <w:i/>
          <w:sz w:val="26"/>
          <w:szCs w:val="26"/>
        </w:rPr>
      </w:pPr>
      <w:r w:rsidRPr="00D74D6C">
        <w:rPr>
          <w:i/>
          <w:sz w:val="26"/>
          <w:szCs w:val="26"/>
        </w:rPr>
        <w:t xml:space="preserve">của Bộ Công Thương </w:t>
      </w:r>
      <w:r w:rsidR="00A65D86" w:rsidRPr="00D74D6C">
        <w:rPr>
          <w:i/>
          <w:sz w:val="26"/>
          <w:szCs w:val="26"/>
        </w:rPr>
        <w:t xml:space="preserve">quy định </w:t>
      </w:r>
      <w:r w:rsidRPr="00D74D6C">
        <w:rPr>
          <w:i/>
          <w:sz w:val="26"/>
          <w:szCs w:val="26"/>
        </w:rPr>
        <w:t xml:space="preserve">Quy tắc xuất xứ </w:t>
      </w:r>
      <w:r w:rsidR="0079293A" w:rsidRPr="00D74D6C">
        <w:rPr>
          <w:i/>
          <w:sz w:val="26"/>
          <w:szCs w:val="26"/>
        </w:rPr>
        <w:t xml:space="preserve">hàng hóa </w:t>
      </w:r>
      <w:r w:rsidR="00A65D86" w:rsidRPr="00D74D6C">
        <w:rPr>
          <w:i/>
          <w:sz w:val="26"/>
          <w:szCs w:val="26"/>
        </w:rPr>
        <w:t>trong</w:t>
      </w:r>
      <w:r w:rsidRPr="00D74D6C">
        <w:rPr>
          <w:i/>
          <w:sz w:val="26"/>
          <w:szCs w:val="26"/>
        </w:rPr>
        <w:t xml:space="preserve"> Hiệp định </w:t>
      </w:r>
      <w:r w:rsidR="0079293A" w:rsidRPr="00D74D6C">
        <w:rPr>
          <w:i/>
          <w:sz w:val="26"/>
          <w:szCs w:val="26"/>
        </w:rPr>
        <w:t>CPTPP</w:t>
      </w:r>
      <w:r w:rsidRPr="00D74D6C">
        <w:rPr>
          <w:i/>
          <w:sz w:val="26"/>
          <w:szCs w:val="26"/>
        </w:rPr>
        <w:t>)</w:t>
      </w:r>
    </w:p>
    <w:p w:rsidR="00427C63" w:rsidRPr="00D74D6C" w:rsidRDefault="00E27B55" w:rsidP="00D74D6C">
      <w:pPr>
        <w:spacing w:line="320" w:lineRule="atLeast"/>
        <w:jc w:val="center"/>
        <w:rPr>
          <w:b/>
          <w:szCs w:val="28"/>
          <w:vertAlign w:val="superscript"/>
        </w:rPr>
      </w:pPr>
      <w:r w:rsidRPr="00B703B9">
        <w:rPr>
          <w:b/>
          <w:szCs w:val="28"/>
          <w:vertAlign w:val="superscript"/>
        </w:rPr>
        <w:t>_______________</w:t>
      </w:r>
      <w:r>
        <w:rPr>
          <w:b/>
          <w:szCs w:val="28"/>
          <w:vertAlign w:val="superscript"/>
        </w:rPr>
        <w:t>__</w:t>
      </w:r>
      <w:r w:rsidRPr="00B703B9">
        <w:rPr>
          <w:b/>
          <w:szCs w:val="28"/>
          <w:vertAlign w:val="superscript"/>
        </w:rPr>
        <w:t>______</w:t>
      </w:r>
    </w:p>
    <w:p w:rsidR="00030154" w:rsidRPr="00C27549" w:rsidRDefault="00030154" w:rsidP="00427C63">
      <w:pPr>
        <w:rPr>
          <w:sz w:val="27"/>
          <w:szCs w:val="27"/>
        </w:rPr>
      </w:pPr>
    </w:p>
    <w:p w:rsidR="00DD4893" w:rsidRPr="00D74D6C" w:rsidRDefault="002D2497" w:rsidP="00D74D6C">
      <w:pPr>
        <w:spacing w:before="120" w:after="120" w:line="320" w:lineRule="atLeast"/>
        <w:jc w:val="both"/>
        <w:rPr>
          <w:szCs w:val="28"/>
        </w:rPr>
      </w:pPr>
      <w:r>
        <w:rPr>
          <w:sz w:val="27"/>
          <w:szCs w:val="27"/>
        </w:rPr>
        <w:tab/>
      </w:r>
      <w:r w:rsidR="00030154" w:rsidRPr="00D74D6C">
        <w:rPr>
          <w:szCs w:val="28"/>
        </w:rPr>
        <w:t>1.</w:t>
      </w:r>
      <w:r w:rsidR="00DD4893" w:rsidRPr="00D74D6C">
        <w:rPr>
          <w:szCs w:val="28"/>
        </w:rPr>
        <w:t xml:space="preserve"> Giải thích từ ngữ:</w:t>
      </w:r>
    </w:p>
    <w:p w:rsidR="00030154" w:rsidRPr="00D74D6C" w:rsidRDefault="002D2497" w:rsidP="00D74D6C">
      <w:pPr>
        <w:spacing w:before="120" w:after="120" w:line="320" w:lineRule="atLeast"/>
        <w:jc w:val="both"/>
        <w:rPr>
          <w:szCs w:val="28"/>
        </w:rPr>
      </w:pPr>
      <w:r>
        <w:rPr>
          <w:szCs w:val="28"/>
        </w:rPr>
        <w:tab/>
      </w:r>
      <w:r w:rsidR="00DD4893" w:rsidRPr="00D74D6C">
        <w:rPr>
          <w:szCs w:val="28"/>
        </w:rPr>
        <w:t>Để diễn giải Quy tắc cụ thể mặt hàng</w:t>
      </w:r>
      <w:r w:rsidR="00C075CA" w:rsidRPr="00D74D6C">
        <w:rPr>
          <w:szCs w:val="28"/>
        </w:rPr>
        <w:t xml:space="preserve"> đối với hàng dệt may</w:t>
      </w:r>
      <w:r w:rsidR="00DD4893" w:rsidRPr="00D74D6C">
        <w:rPr>
          <w:szCs w:val="28"/>
        </w:rPr>
        <w:t xml:space="preserve"> trong Phụ lục này</w:t>
      </w:r>
      <w:r w:rsidR="00030154" w:rsidRPr="00D74D6C">
        <w:rPr>
          <w:szCs w:val="28"/>
        </w:rPr>
        <w:t xml:space="preserve">, một số </w:t>
      </w:r>
      <w:r w:rsidR="009735BE" w:rsidRPr="00D74D6C">
        <w:rPr>
          <w:szCs w:val="28"/>
        </w:rPr>
        <w:t>thuật</w:t>
      </w:r>
      <w:r w:rsidR="00030154" w:rsidRPr="00D74D6C">
        <w:rPr>
          <w:szCs w:val="28"/>
        </w:rPr>
        <w:t xml:space="preserve"> ngữ được hiểu như sau:</w:t>
      </w:r>
    </w:p>
    <w:p w:rsidR="00DD4893" w:rsidRPr="00D74D6C" w:rsidRDefault="002D2497" w:rsidP="00D74D6C">
      <w:pPr>
        <w:spacing w:before="120" w:after="120" w:line="320" w:lineRule="atLeast"/>
        <w:rPr>
          <w:szCs w:val="28"/>
        </w:rPr>
      </w:pPr>
      <w:r>
        <w:rPr>
          <w:szCs w:val="28"/>
        </w:rPr>
        <w:tab/>
      </w:r>
      <w:r w:rsidR="00152381" w:rsidRPr="00D74D6C">
        <w:rPr>
          <w:szCs w:val="28"/>
        </w:rPr>
        <w:t>“</w:t>
      </w:r>
      <w:r w:rsidR="00DD4893" w:rsidRPr="00D74D6C">
        <w:rPr>
          <w:szCs w:val="28"/>
        </w:rPr>
        <w:t>Phần</w:t>
      </w:r>
      <w:r w:rsidR="00152381" w:rsidRPr="00D74D6C">
        <w:rPr>
          <w:szCs w:val="28"/>
        </w:rPr>
        <w:t>”</w:t>
      </w:r>
      <w:r w:rsidR="00DD4893" w:rsidRPr="00D74D6C">
        <w:rPr>
          <w:szCs w:val="28"/>
        </w:rPr>
        <w:t xml:space="preserve"> là </w:t>
      </w:r>
      <w:r w:rsidR="00152381" w:rsidRPr="00D74D6C">
        <w:rPr>
          <w:szCs w:val="28"/>
        </w:rPr>
        <w:t xml:space="preserve">một </w:t>
      </w:r>
      <w:r w:rsidR="00DD4893" w:rsidRPr="00D74D6C">
        <w:rPr>
          <w:szCs w:val="28"/>
        </w:rPr>
        <w:t>phần của Hệ thống hài hòa</w:t>
      </w:r>
      <w:r w:rsidR="00FA71BB" w:rsidRPr="00D74D6C">
        <w:rPr>
          <w:szCs w:val="28"/>
        </w:rPr>
        <w:t xml:space="preserve"> </w:t>
      </w:r>
      <w:r w:rsidR="00FA71BB" w:rsidRPr="00D74D6C">
        <w:rPr>
          <w:iCs/>
          <w:szCs w:val="28"/>
        </w:rPr>
        <w:t>mô tả và mã hóa hàng hóa</w:t>
      </w:r>
      <w:r w:rsidR="00DD4893" w:rsidRPr="00D74D6C">
        <w:rPr>
          <w:szCs w:val="28"/>
        </w:rPr>
        <w:t>;</w:t>
      </w:r>
    </w:p>
    <w:p w:rsidR="00DD4893" w:rsidRPr="00D74D6C" w:rsidRDefault="002D2497" w:rsidP="00D74D6C">
      <w:pPr>
        <w:spacing w:before="120" w:after="120" w:line="320" w:lineRule="atLeast"/>
        <w:rPr>
          <w:szCs w:val="28"/>
        </w:rPr>
      </w:pPr>
      <w:r>
        <w:rPr>
          <w:szCs w:val="28"/>
        </w:rPr>
        <w:tab/>
      </w:r>
      <w:r w:rsidR="00152381" w:rsidRPr="00D74D6C">
        <w:rPr>
          <w:szCs w:val="28"/>
        </w:rPr>
        <w:t>“</w:t>
      </w:r>
      <w:r w:rsidR="00DD4893" w:rsidRPr="00D74D6C">
        <w:rPr>
          <w:szCs w:val="28"/>
        </w:rPr>
        <w:t>Chương</w:t>
      </w:r>
      <w:r w:rsidR="00152381" w:rsidRPr="00D74D6C">
        <w:rPr>
          <w:szCs w:val="28"/>
        </w:rPr>
        <w:t>”</w:t>
      </w:r>
      <w:r w:rsidR="00DD4893" w:rsidRPr="00D74D6C">
        <w:rPr>
          <w:szCs w:val="28"/>
        </w:rPr>
        <w:t xml:space="preserve"> là </w:t>
      </w:r>
      <w:r w:rsidR="00152381" w:rsidRPr="00D74D6C">
        <w:rPr>
          <w:szCs w:val="28"/>
        </w:rPr>
        <w:t xml:space="preserve">một </w:t>
      </w:r>
      <w:r w:rsidR="00FA71BB" w:rsidRPr="00D74D6C">
        <w:rPr>
          <w:szCs w:val="28"/>
        </w:rPr>
        <w:t>c</w:t>
      </w:r>
      <w:r w:rsidR="00DD4893" w:rsidRPr="00D74D6C">
        <w:rPr>
          <w:szCs w:val="28"/>
        </w:rPr>
        <w:t>hương của Hệ thố</w:t>
      </w:r>
      <w:r w:rsidR="00152381" w:rsidRPr="00D74D6C">
        <w:rPr>
          <w:szCs w:val="28"/>
        </w:rPr>
        <w:t>ng hài hòa</w:t>
      </w:r>
      <w:r w:rsidR="00C075CA" w:rsidRPr="00D74D6C">
        <w:rPr>
          <w:szCs w:val="28"/>
        </w:rPr>
        <w:t xml:space="preserve"> </w:t>
      </w:r>
      <w:r w:rsidR="00C075CA" w:rsidRPr="00D74D6C">
        <w:rPr>
          <w:iCs/>
          <w:szCs w:val="28"/>
        </w:rPr>
        <w:t>mô tả và mã hóa hàng hóa</w:t>
      </w:r>
      <w:r w:rsidR="00152381" w:rsidRPr="00D74D6C">
        <w:rPr>
          <w:szCs w:val="28"/>
        </w:rPr>
        <w:t>;</w:t>
      </w:r>
    </w:p>
    <w:p w:rsidR="0014371B" w:rsidRPr="00D74D6C" w:rsidRDefault="002D2497" w:rsidP="00D74D6C">
      <w:pPr>
        <w:spacing w:before="120" w:after="120" w:line="320" w:lineRule="atLeast"/>
        <w:jc w:val="both"/>
        <w:rPr>
          <w:szCs w:val="28"/>
        </w:rPr>
      </w:pPr>
      <w:r>
        <w:rPr>
          <w:szCs w:val="28"/>
        </w:rPr>
        <w:tab/>
      </w:r>
      <w:r w:rsidR="00152381" w:rsidRPr="00D74D6C">
        <w:rPr>
          <w:szCs w:val="28"/>
        </w:rPr>
        <w:t>“</w:t>
      </w:r>
      <w:r w:rsidR="00DD4893" w:rsidRPr="00D74D6C">
        <w:rPr>
          <w:szCs w:val="28"/>
        </w:rPr>
        <w:t>Nhóm</w:t>
      </w:r>
      <w:r w:rsidR="00152381" w:rsidRPr="00D74D6C">
        <w:rPr>
          <w:szCs w:val="28"/>
        </w:rPr>
        <w:t>”</w:t>
      </w:r>
      <w:r w:rsidR="00A43434" w:rsidRPr="00D74D6C">
        <w:rPr>
          <w:szCs w:val="28"/>
        </w:rPr>
        <w:t xml:space="preserve"> là bốn chữ</w:t>
      </w:r>
      <w:r w:rsidR="00DD4893" w:rsidRPr="00D74D6C">
        <w:rPr>
          <w:szCs w:val="28"/>
        </w:rPr>
        <w:t xml:space="preserve"> số đầu tiên của mã số hàng hóa trong Hệ thống hài</w:t>
      </w:r>
      <w:r w:rsidR="0014371B" w:rsidRPr="00D74D6C">
        <w:rPr>
          <w:szCs w:val="28"/>
        </w:rPr>
        <w:t xml:space="preserve"> hòa</w:t>
      </w:r>
      <w:r w:rsidR="00FA71BB" w:rsidRPr="00D74D6C">
        <w:rPr>
          <w:szCs w:val="28"/>
        </w:rPr>
        <w:t xml:space="preserve"> </w:t>
      </w:r>
      <w:r w:rsidR="00FA71BB" w:rsidRPr="00D74D6C">
        <w:rPr>
          <w:iCs/>
          <w:szCs w:val="28"/>
        </w:rPr>
        <w:t>mô tả và mã hóa hàng hóa</w:t>
      </w:r>
      <w:r w:rsidR="0014371B" w:rsidRPr="00D74D6C">
        <w:rPr>
          <w:szCs w:val="28"/>
        </w:rPr>
        <w:t>;</w:t>
      </w:r>
    </w:p>
    <w:p w:rsidR="00427C63" w:rsidRPr="00D74D6C" w:rsidRDefault="002D2497" w:rsidP="00D74D6C">
      <w:pPr>
        <w:spacing w:before="120" w:after="120" w:line="320" w:lineRule="atLeast"/>
        <w:jc w:val="both"/>
        <w:rPr>
          <w:szCs w:val="28"/>
        </w:rPr>
      </w:pPr>
      <w:r>
        <w:rPr>
          <w:szCs w:val="28"/>
        </w:rPr>
        <w:tab/>
      </w:r>
      <w:r w:rsidR="00774A1E" w:rsidRPr="00D74D6C">
        <w:rPr>
          <w:szCs w:val="28"/>
        </w:rPr>
        <w:t>“</w:t>
      </w:r>
      <w:r w:rsidR="00DD4893" w:rsidRPr="00D74D6C">
        <w:rPr>
          <w:szCs w:val="28"/>
        </w:rPr>
        <w:t>Phân nhóm</w:t>
      </w:r>
      <w:r w:rsidR="00774A1E" w:rsidRPr="00D74D6C">
        <w:rPr>
          <w:szCs w:val="28"/>
        </w:rPr>
        <w:t>”</w:t>
      </w:r>
      <w:r w:rsidR="00DD4893" w:rsidRPr="00D74D6C">
        <w:rPr>
          <w:szCs w:val="28"/>
        </w:rPr>
        <w:t xml:space="preserve"> là </w:t>
      </w:r>
      <w:r w:rsidR="00774A1E" w:rsidRPr="00D74D6C">
        <w:rPr>
          <w:szCs w:val="28"/>
        </w:rPr>
        <w:t>sáu</w:t>
      </w:r>
      <w:r w:rsidR="00DD4893" w:rsidRPr="00D74D6C">
        <w:rPr>
          <w:szCs w:val="28"/>
        </w:rPr>
        <w:t xml:space="preserve"> </w:t>
      </w:r>
      <w:r w:rsidR="00FA6DC7" w:rsidRPr="00D74D6C">
        <w:rPr>
          <w:szCs w:val="28"/>
        </w:rPr>
        <w:t xml:space="preserve">chữ </w:t>
      </w:r>
      <w:r w:rsidR="00DD4893" w:rsidRPr="00D74D6C">
        <w:rPr>
          <w:szCs w:val="28"/>
        </w:rPr>
        <w:t>số đầu tiên của mã số hàng hóa trong Hệ thống hài hòa</w:t>
      </w:r>
      <w:r w:rsidR="00FA71BB" w:rsidRPr="00D74D6C">
        <w:rPr>
          <w:szCs w:val="28"/>
        </w:rPr>
        <w:t xml:space="preserve"> </w:t>
      </w:r>
      <w:r w:rsidR="00FA71BB" w:rsidRPr="00D74D6C">
        <w:rPr>
          <w:iCs/>
          <w:szCs w:val="28"/>
        </w:rPr>
        <w:t>mô tả và mã hóa hàng hóa</w:t>
      </w:r>
      <w:r w:rsidR="00DD4893" w:rsidRPr="00D74D6C">
        <w:rPr>
          <w:szCs w:val="28"/>
        </w:rPr>
        <w:t>.</w:t>
      </w:r>
    </w:p>
    <w:p w:rsidR="00F304C4" w:rsidRPr="00D74D6C" w:rsidRDefault="002D2497" w:rsidP="00D74D6C">
      <w:pPr>
        <w:spacing w:before="120" w:after="120" w:line="320" w:lineRule="atLeast"/>
        <w:jc w:val="both"/>
        <w:rPr>
          <w:szCs w:val="28"/>
        </w:rPr>
      </w:pPr>
      <w:r>
        <w:rPr>
          <w:szCs w:val="28"/>
        </w:rPr>
        <w:tab/>
      </w:r>
      <w:r w:rsidR="00F304C4" w:rsidRPr="00D74D6C">
        <w:rPr>
          <w:szCs w:val="28"/>
        </w:rPr>
        <w:t>2.</w:t>
      </w:r>
      <w:r w:rsidR="00C17723" w:rsidRPr="00D74D6C">
        <w:rPr>
          <w:szCs w:val="28"/>
        </w:rPr>
        <w:t xml:space="preserve"> Trong </w:t>
      </w:r>
      <w:r w:rsidR="00F304C4" w:rsidRPr="00D74D6C">
        <w:rPr>
          <w:szCs w:val="28"/>
        </w:rPr>
        <w:t xml:space="preserve">Phụ lục này, hàng hóa có xuất xứ </w:t>
      </w:r>
      <w:r w:rsidR="00BD207B" w:rsidRPr="00D74D6C">
        <w:rPr>
          <w:szCs w:val="28"/>
        </w:rPr>
        <w:t xml:space="preserve">là hàng hóa </w:t>
      </w:r>
      <w:r w:rsidR="00F304C4" w:rsidRPr="00D74D6C">
        <w:rPr>
          <w:szCs w:val="28"/>
        </w:rPr>
        <w:t xml:space="preserve">được sản xuất toàn bộ tại lãnh thổ của một hoặc nhiều </w:t>
      </w:r>
      <w:r w:rsidR="00F5756D" w:rsidRPr="00D74D6C">
        <w:rPr>
          <w:szCs w:val="28"/>
        </w:rPr>
        <w:t>Nước thành viên</w:t>
      </w:r>
      <w:r w:rsidR="008C0133" w:rsidRPr="00D74D6C">
        <w:rPr>
          <w:szCs w:val="28"/>
        </w:rPr>
        <w:t>,</w:t>
      </w:r>
      <w:r w:rsidR="00F5756D" w:rsidRPr="00D74D6C">
        <w:rPr>
          <w:szCs w:val="28"/>
        </w:rPr>
        <w:t xml:space="preserve"> </w:t>
      </w:r>
      <w:r w:rsidR="00F304C4" w:rsidRPr="00D74D6C">
        <w:rPr>
          <w:szCs w:val="28"/>
        </w:rPr>
        <w:t xml:space="preserve">bởi một hoặc nhiều </w:t>
      </w:r>
      <w:r w:rsidR="00FA71BB" w:rsidRPr="00D74D6C">
        <w:rPr>
          <w:szCs w:val="28"/>
        </w:rPr>
        <w:t>nhà</w:t>
      </w:r>
      <w:r w:rsidR="001F2D9E" w:rsidRPr="00D74D6C">
        <w:rPr>
          <w:szCs w:val="28"/>
        </w:rPr>
        <w:t xml:space="preserve"> </w:t>
      </w:r>
      <w:r w:rsidR="00F304C4" w:rsidRPr="00D74D6C">
        <w:rPr>
          <w:szCs w:val="28"/>
        </w:rPr>
        <w:t>sản xuất</w:t>
      </w:r>
      <w:r w:rsidR="003A14C1" w:rsidRPr="00D74D6C">
        <w:rPr>
          <w:szCs w:val="28"/>
        </w:rPr>
        <w:t>,</w:t>
      </w:r>
      <w:r w:rsidR="00F304C4" w:rsidRPr="00D74D6C">
        <w:rPr>
          <w:szCs w:val="28"/>
        </w:rPr>
        <w:t xml:space="preserve"> sử dụng nguyên liệu không có xuất xứ, </w:t>
      </w:r>
      <w:r w:rsidR="00FA6DC7" w:rsidRPr="00D74D6C">
        <w:rPr>
          <w:szCs w:val="28"/>
        </w:rPr>
        <w:t>với điều kiện</w:t>
      </w:r>
      <w:r w:rsidR="00F304C4" w:rsidRPr="00D74D6C">
        <w:rPr>
          <w:szCs w:val="28"/>
        </w:rPr>
        <w:t>:</w:t>
      </w:r>
    </w:p>
    <w:p w:rsidR="006F5D7D" w:rsidRPr="00D74D6C" w:rsidRDefault="002D2497" w:rsidP="00D74D6C">
      <w:pPr>
        <w:spacing w:before="120" w:after="120" w:line="320" w:lineRule="atLeast"/>
        <w:jc w:val="both"/>
        <w:rPr>
          <w:szCs w:val="28"/>
        </w:rPr>
      </w:pPr>
      <w:r>
        <w:rPr>
          <w:szCs w:val="28"/>
        </w:rPr>
        <w:tab/>
      </w:r>
      <w:r w:rsidR="006F5D7D" w:rsidRPr="00D74D6C">
        <w:rPr>
          <w:szCs w:val="28"/>
        </w:rPr>
        <w:t xml:space="preserve">a) </w:t>
      </w:r>
      <w:r w:rsidR="000745AC" w:rsidRPr="00D74D6C">
        <w:rPr>
          <w:szCs w:val="28"/>
        </w:rPr>
        <w:t>Mỗi n</w:t>
      </w:r>
      <w:r w:rsidR="006F5D7D" w:rsidRPr="00D74D6C">
        <w:rPr>
          <w:szCs w:val="28"/>
        </w:rPr>
        <w:t>guyên liệu không có xuất xứ sử dụng để sản xuất</w:t>
      </w:r>
      <w:r w:rsidR="00C954B4" w:rsidRPr="00D74D6C">
        <w:rPr>
          <w:szCs w:val="28"/>
        </w:rPr>
        <w:t xml:space="preserve"> ra</w:t>
      </w:r>
      <w:r w:rsidR="006F5D7D" w:rsidRPr="00D74D6C">
        <w:rPr>
          <w:szCs w:val="28"/>
        </w:rPr>
        <w:t xml:space="preserve"> hàng hóa đáp ứng quy tắc </w:t>
      </w:r>
      <w:r w:rsidR="00C239E2" w:rsidRPr="00D74D6C">
        <w:rPr>
          <w:szCs w:val="28"/>
        </w:rPr>
        <w:t>C</w:t>
      </w:r>
      <w:r w:rsidR="006F5D7D" w:rsidRPr="00D74D6C">
        <w:rPr>
          <w:szCs w:val="28"/>
        </w:rPr>
        <w:t>huyển đổi mã số hàng hóa</w:t>
      </w:r>
      <w:r w:rsidR="000745AC" w:rsidRPr="00D74D6C">
        <w:rPr>
          <w:szCs w:val="28"/>
        </w:rPr>
        <w:t xml:space="preserve"> (CC</w:t>
      </w:r>
      <w:r w:rsidR="00F14CB4" w:rsidRPr="00D74D6C">
        <w:rPr>
          <w:szCs w:val="28"/>
        </w:rPr>
        <w:t>, CTH hoặc</w:t>
      </w:r>
      <w:r w:rsidR="001F6948" w:rsidRPr="00D74D6C">
        <w:rPr>
          <w:szCs w:val="28"/>
        </w:rPr>
        <w:t xml:space="preserve"> CTSH</w:t>
      </w:r>
      <w:r w:rsidR="000745AC" w:rsidRPr="00D74D6C">
        <w:rPr>
          <w:szCs w:val="28"/>
        </w:rPr>
        <w:t>)</w:t>
      </w:r>
      <w:r w:rsidR="006F5D7D" w:rsidRPr="00D74D6C">
        <w:rPr>
          <w:szCs w:val="28"/>
        </w:rPr>
        <w:t xml:space="preserve">, </w:t>
      </w:r>
      <w:r w:rsidR="00C239E2" w:rsidRPr="00D74D6C">
        <w:rPr>
          <w:szCs w:val="28"/>
        </w:rPr>
        <w:t>quy tắc Q</w:t>
      </w:r>
      <w:r w:rsidR="006F5D7D" w:rsidRPr="00D74D6C">
        <w:rPr>
          <w:szCs w:val="28"/>
        </w:rPr>
        <w:t xml:space="preserve">uy trình sản xuất cụ thể, </w:t>
      </w:r>
      <w:r w:rsidR="00C239E2" w:rsidRPr="00D74D6C">
        <w:rPr>
          <w:szCs w:val="28"/>
        </w:rPr>
        <w:t>quy tắc H</w:t>
      </w:r>
      <w:r w:rsidR="006F5D7D" w:rsidRPr="00D74D6C">
        <w:rPr>
          <w:szCs w:val="28"/>
        </w:rPr>
        <w:t>àm lượng giá trị khu vực</w:t>
      </w:r>
      <w:r w:rsidR="00C239E2" w:rsidRPr="00D74D6C">
        <w:rPr>
          <w:szCs w:val="28"/>
        </w:rPr>
        <w:t xml:space="preserve"> (RVC)</w:t>
      </w:r>
      <w:r w:rsidR="006F5D7D" w:rsidRPr="00D74D6C">
        <w:rPr>
          <w:szCs w:val="28"/>
        </w:rPr>
        <w:t xml:space="preserve"> hoặc </w:t>
      </w:r>
      <w:r w:rsidR="00EC7FCB" w:rsidRPr="00D74D6C">
        <w:rPr>
          <w:szCs w:val="28"/>
        </w:rPr>
        <w:t xml:space="preserve">các </w:t>
      </w:r>
      <w:r w:rsidR="006F5D7D" w:rsidRPr="00D74D6C">
        <w:rPr>
          <w:szCs w:val="28"/>
        </w:rPr>
        <w:t>quy tắc khác được nêu trong Phụ lụ</w:t>
      </w:r>
      <w:r w:rsidR="00C96330" w:rsidRPr="00D74D6C">
        <w:rPr>
          <w:szCs w:val="28"/>
        </w:rPr>
        <w:t>c này;</w:t>
      </w:r>
    </w:p>
    <w:p w:rsidR="00E9502B" w:rsidRPr="00D74D6C" w:rsidRDefault="002D2497" w:rsidP="00D74D6C">
      <w:pPr>
        <w:spacing w:before="120" w:after="120" w:line="320" w:lineRule="atLeast"/>
        <w:jc w:val="both"/>
        <w:rPr>
          <w:szCs w:val="28"/>
        </w:rPr>
      </w:pPr>
      <w:r>
        <w:rPr>
          <w:szCs w:val="28"/>
        </w:rPr>
        <w:tab/>
      </w:r>
      <w:r w:rsidR="00E9502B" w:rsidRPr="00D74D6C">
        <w:rPr>
          <w:szCs w:val="28"/>
        </w:rPr>
        <w:t xml:space="preserve">b) Hàng hóa đáp ứng tất cả các quy định khác </w:t>
      </w:r>
      <w:r w:rsidR="004C3AA2" w:rsidRPr="00D74D6C">
        <w:rPr>
          <w:szCs w:val="28"/>
        </w:rPr>
        <w:t>tại Thông tư này</w:t>
      </w:r>
      <w:r w:rsidR="00C1192C" w:rsidRPr="00D74D6C">
        <w:rPr>
          <w:szCs w:val="28"/>
        </w:rPr>
        <w:t>.</w:t>
      </w:r>
    </w:p>
    <w:p w:rsidR="00427C63" w:rsidRPr="00D74D6C" w:rsidRDefault="002D2497" w:rsidP="00D74D6C">
      <w:pPr>
        <w:spacing w:before="120" w:after="120" w:line="320" w:lineRule="atLeast"/>
        <w:rPr>
          <w:szCs w:val="28"/>
        </w:rPr>
      </w:pPr>
      <w:r>
        <w:rPr>
          <w:szCs w:val="28"/>
        </w:rPr>
        <w:tab/>
      </w:r>
      <w:r w:rsidR="00F519EF" w:rsidRPr="00D74D6C">
        <w:rPr>
          <w:szCs w:val="28"/>
        </w:rPr>
        <w:t xml:space="preserve">3. Để diễn giải Quy tắc cụ thể mặt hàng </w:t>
      </w:r>
      <w:r w:rsidR="00421222" w:rsidRPr="00D74D6C">
        <w:rPr>
          <w:szCs w:val="28"/>
        </w:rPr>
        <w:t xml:space="preserve">đối với hàng dệt may </w:t>
      </w:r>
      <w:r w:rsidR="004D4E0B" w:rsidRPr="00D74D6C">
        <w:rPr>
          <w:szCs w:val="28"/>
        </w:rPr>
        <w:t>trong</w:t>
      </w:r>
      <w:r w:rsidR="00F519EF" w:rsidRPr="00D74D6C">
        <w:rPr>
          <w:szCs w:val="28"/>
        </w:rPr>
        <w:t xml:space="preserve"> Phụ lục này:</w:t>
      </w:r>
    </w:p>
    <w:p w:rsidR="00F519EF" w:rsidRPr="00D74D6C" w:rsidRDefault="002D2497" w:rsidP="00D74D6C">
      <w:pPr>
        <w:spacing w:before="120" w:after="120" w:line="320" w:lineRule="atLeast"/>
        <w:jc w:val="both"/>
        <w:rPr>
          <w:szCs w:val="28"/>
        </w:rPr>
      </w:pPr>
      <w:r>
        <w:rPr>
          <w:szCs w:val="28"/>
        </w:rPr>
        <w:tab/>
      </w:r>
      <w:r w:rsidR="00F519EF" w:rsidRPr="00D74D6C">
        <w:rPr>
          <w:szCs w:val="28"/>
        </w:rPr>
        <w:t>a)</w:t>
      </w:r>
      <w:r w:rsidR="00A04806" w:rsidRPr="00D74D6C">
        <w:rPr>
          <w:szCs w:val="28"/>
        </w:rPr>
        <w:t xml:space="preserve"> </w:t>
      </w:r>
      <w:r w:rsidR="00F519EF" w:rsidRPr="00D74D6C">
        <w:rPr>
          <w:szCs w:val="28"/>
        </w:rPr>
        <w:t>Quy tắc cụ thể</w:t>
      </w:r>
      <w:r w:rsidR="0051506E" w:rsidRPr="00D74D6C">
        <w:rPr>
          <w:szCs w:val="28"/>
        </w:rPr>
        <w:t xml:space="preserve"> mặt hàng</w:t>
      </w:r>
      <w:r w:rsidR="00F519EF" w:rsidRPr="00D74D6C">
        <w:rPr>
          <w:szCs w:val="28"/>
        </w:rPr>
        <w:t>, hoặc bộ quy tắc cụ thể</w:t>
      </w:r>
      <w:r w:rsidR="0051506E" w:rsidRPr="00D74D6C">
        <w:rPr>
          <w:szCs w:val="28"/>
        </w:rPr>
        <w:t xml:space="preserve"> mặt hàng</w:t>
      </w:r>
      <w:r w:rsidR="00F519EF" w:rsidRPr="00D74D6C">
        <w:rPr>
          <w:szCs w:val="28"/>
        </w:rPr>
        <w:t>, áp dụng cho một nhóm, phân nhóm hoặc</w:t>
      </w:r>
      <w:r w:rsidR="00A02ABB" w:rsidRPr="00D74D6C">
        <w:rPr>
          <w:szCs w:val="28"/>
        </w:rPr>
        <w:t xml:space="preserve"> tập hợp gồm</w:t>
      </w:r>
      <w:r w:rsidR="00F519EF" w:rsidRPr="00D74D6C">
        <w:rPr>
          <w:szCs w:val="28"/>
        </w:rPr>
        <w:t xml:space="preserve"> nhiều nhóm hoặc nhiều phân nhóm được </w:t>
      </w:r>
      <w:r w:rsidR="00A04806" w:rsidRPr="00D74D6C">
        <w:rPr>
          <w:szCs w:val="28"/>
        </w:rPr>
        <w:t xml:space="preserve">ghi ở cột bên cạnh </w:t>
      </w:r>
      <w:r w:rsidR="00F519EF" w:rsidRPr="00D74D6C">
        <w:rPr>
          <w:szCs w:val="28"/>
        </w:rPr>
        <w:t>nhóm, phân nhóm hoặc</w:t>
      </w:r>
      <w:r w:rsidR="003F3A89" w:rsidRPr="00D74D6C">
        <w:rPr>
          <w:szCs w:val="28"/>
        </w:rPr>
        <w:t xml:space="preserve"> tập hợp gồm</w:t>
      </w:r>
      <w:r w:rsidR="00F519EF" w:rsidRPr="00D74D6C">
        <w:rPr>
          <w:szCs w:val="28"/>
        </w:rPr>
        <w:t xml:space="preserve"> nhiều nhóm hoặc nhiề</w:t>
      </w:r>
      <w:r w:rsidR="00A04806" w:rsidRPr="00D74D6C">
        <w:rPr>
          <w:szCs w:val="28"/>
        </w:rPr>
        <w:t>u phân nhóm đó;</w:t>
      </w:r>
    </w:p>
    <w:p w:rsidR="00546AAA" w:rsidRPr="00D74D6C" w:rsidRDefault="002D2497" w:rsidP="00D74D6C">
      <w:pPr>
        <w:spacing w:before="120" w:after="120" w:line="320" w:lineRule="atLeast"/>
        <w:jc w:val="both"/>
        <w:rPr>
          <w:szCs w:val="28"/>
        </w:rPr>
      </w:pPr>
      <w:r>
        <w:rPr>
          <w:szCs w:val="28"/>
        </w:rPr>
        <w:tab/>
      </w:r>
      <w:r w:rsidR="00546AAA" w:rsidRPr="00D74D6C">
        <w:rPr>
          <w:szCs w:val="28"/>
        </w:rPr>
        <w:t xml:space="preserve">b) Các chú giải Phần, Chương hoặc Nhóm, nếu áp dụng, được ghi ở đầu mỗi Phần hoặc </w:t>
      </w:r>
      <w:r w:rsidR="00D029B5" w:rsidRPr="00D74D6C">
        <w:rPr>
          <w:szCs w:val="28"/>
        </w:rPr>
        <w:t>C</w:t>
      </w:r>
      <w:r w:rsidR="00546AAA" w:rsidRPr="00D74D6C">
        <w:rPr>
          <w:szCs w:val="28"/>
        </w:rPr>
        <w:t xml:space="preserve">hương, và được áp dụng cùng </w:t>
      </w:r>
      <w:r w:rsidR="00723D9B" w:rsidRPr="00D74D6C">
        <w:rPr>
          <w:szCs w:val="28"/>
        </w:rPr>
        <w:t>Q</w:t>
      </w:r>
      <w:r w:rsidR="00546AAA" w:rsidRPr="00D74D6C">
        <w:rPr>
          <w:szCs w:val="28"/>
        </w:rPr>
        <w:t xml:space="preserve">uy tắc cụ thể mặt hàng và có thể có thêm các điều kiện hoặc đưa ra quy tắc thay thế cho </w:t>
      </w:r>
      <w:r w:rsidR="00723D9B" w:rsidRPr="00D74D6C">
        <w:rPr>
          <w:szCs w:val="28"/>
        </w:rPr>
        <w:t>Q</w:t>
      </w:r>
      <w:r w:rsidR="00546AAA" w:rsidRPr="00D74D6C">
        <w:rPr>
          <w:szCs w:val="28"/>
        </w:rPr>
        <w:t>uy tắc cụ thể mặ</w:t>
      </w:r>
      <w:r w:rsidR="00723D9B" w:rsidRPr="00D74D6C">
        <w:rPr>
          <w:szCs w:val="28"/>
        </w:rPr>
        <w:t>t hàng;</w:t>
      </w:r>
    </w:p>
    <w:p w:rsidR="00427C63" w:rsidRPr="00D74D6C" w:rsidRDefault="002D2497" w:rsidP="00D74D6C">
      <w:pPr>
        <w:spacing w:before="120" w:after="120" w:line="320" w:lineRule="atLeast"/>
        <w:jc w:val="both"/>
        <w:rPr>
          <w:szCs w:val="28"/>
        </w:rPr>
      </w:pPr>
      <w:r>
        <w:rPr>
          <w:szCs w:val="28"/>
        </w:rPr>
        <w:tab/>
      </w:r>
      <w:r w:rsidR="00263136" w:rsidRPr="00D74D6C">
        <w:rPr>
          <w:szCs w:val="28"/>
        </w:rPr>
        <w:t>c) Quy tắc chuyển đổi mã số hàng hóa (CC, CTH hoặc CTSH) chỉ áp dụng cho nguyên liệu không có xuất xứ;</w:t>
      </w:r>
    </w:p>
    <w:p w:rsidR="00427C63" w:rsidRPr="00D74D6C" w:rsidRDefault="002D2497" w:rsidP="00D74D6C">
      <w:pPr>
        <w:spacing w:before="120" w:after="120" w:line="320" w:lineRule="atLeast"/>
        <w:jc w:val="both"/>
        <w:rPr>
          <w:szCs w:val="28"/>
        </w:rPr>
      </w:pPr>
      <w:r>
        <w:rPr>
          <w:szCs w:val="28"/>
        </w:rPr>
        <w:tab/>
      </w:r>
      <w:r w:rsidR="006D25D9" w:rsidRPr="00D74D6C">
        <w:rPr>
          <w:szCs w:val="28"/>
        </w:rPr>
        <w:t xml:space="preserve">d) </w:t>
      </w:r>
      <w:r w:rsidR="007F37C8" w:rsidRPr="00D74D6C">
        <w:rPr>
          <w:szCs w:val="28"/>
        </w:rPr>
        <w:t>Trường hợp</w:t>
      </w:r>
      <w:r w:rsidR="006D25D9" w:rsidRPr="00D74D6C">
        <w:rPr>
          <w:szCs w:val="28"/>
        </w:rPr>
        <w:t xml:space="preserve"> Quy tắc cụ thể mặt hàng</w:t>
      </w:r>
      <w:r w:rsidR="00BD575D" w:rsidRPr="00D74D6C">
        <w:rPr>
          <w:szCs w:val="28"/>
        </w:rPr>
        <w:t xml:space="preserve"> quy định</w:t>
      </w:r>
      <w:r w:rsidR="006D25D9" w:rsidRPr="00D74D6C">
        <w:rPr>
          <w:szCs w:val="28"/>
        </w:rPr>
        <w:t xml:space="preserve"> loại trừ một số nguyên liệu </w:t>
      </w:r>
      <w:r w:rsidR="006A0E81" w:rsidRPr="00D74D6C">
        <w:rPr>
          <w:szCs w:val="28"/>
        </w:rPr>
        <w:t>trong</w:t>
      </w:r>
      <w:r w:rsidR="006D25D9" w:rsidRPr="00D74D6C">
        <w:rPr>
          <w:szCs w:val="28"/>
        </w:rPr>
        <w:t xml:space="preserve"> Hệ thống hài hòa</w:t>
      </w:r>
      <w:r w:rsidR="00421222" w:rsidRPr="00D74D6C">
        <w:rPr>
          <w:szCs w:val="28"/>
        </w:rPr>
        <w:t xml:space="preserve"> </w:t>
      </w:r>
      <w:r w:rsidR="00421222" w:rsidRPr="00D74D6C">
        <w:rPr>
          <w:iCs/>
          <w:szCs w:val="28"/>
        </w:rPr>
        <w:t>mô tả và mã hóa hàng hóa</w:t>
      </w:r>
      <w:r w:rsidR="006D25D9" w:rsidRPr="00D74D6C">
        <w:rPr>
          <w:szCs w:val="28"/>
        </w:rPr>
        <w:t xml:space="preserve">, </w:t>
      </w:r>
      <w:r w:rsidR="000671DB" w:rsidRPr="00D74D6C">
        <w:rPr>
          <w:szCs w:val="28"/>
        </w:rPr>
        <w:t xml:space="preserve">quy định </w:t>
      </w:r>
      <w:r w:rsidR="006D25D9" w:rsidRPr="00D74D6C">
        <w:rPr>
          <w:szCs w:val="28"/>
        </w:rPr>
        <w:t xml:space="preserve">này được hiểu </w:t>
      </w:r>
      <w:r w:rsidR="000671DB" w:rsidRPr="00D74D6C">
        <w:rPr>
          <w:szCs w:val="28"/>
        </w:rPr>
        <w:t xml:space="preserve">là </w:t>
      </w:r>
      <w:r w:rsidR="006D25D9" w:rsidRPr="00D74D6C">
        <w:rPr>
          <w:szCs w:val="28"/>
        </w:rPr>
        <w:t>nguyên liệu bị loại trừ phải có xuất xứ để hàng hóa có xuất xứ</w:t>
      </w:r>
      <w:r w:rsidR="000671DB" w:rsidRPr="00D74D6C">
        <w:rPr>
          <w:szCs w:val="28"/>
        </w:rPr>
        <w:t>.</w:t>
      </w:r>
    </w:p>
    <w:p w:rsidR="00427C63" w:rsidRPr="00D74D6C" w:rsidRDefault="002D2497" w:rsidP="00D74D6C">
      <w:pPr>
        <w:spacing w:before="120" w:after="120" w:line="320" w:lineRule="atLeast"/>
        <w:jc w:val="both"/>
        <w:rPr>
          <w:szCs w:val="28"/>
        </w:rPr>
      </w:pPr>
      <w:r>
        <w:rPr>
          <w:szCs w:val="28"/>
        </w:rPr>
        <w:lastRenderedPageBreak/>
        <w:tab/>
      </w:r>
      <w:r w:rsidR="00105199" w:rsidRPr="00D74D6C">
        <w:rPr>
          <w:szCs w:val="28"/>
        </w:rPr>
        <w:t>đ</w:t>
      </w:r>
      <w:r w:rsidR="007F37C8" w:rsidRPr="00D74D6C">
        <w:rPr>
          <w:szCs w:val="28"/>
        </w:rPr>
        <w:t>)</w:t>
      </w:r>
      <w:r w:rsidR="00F360F5" w:rsidRPr="00D74D6C">
        <w:rPr>
          <w:szCs w:val="28"/>
        </w:rPr>
        <w:t xml:space="preserve"> </w:t>
      </w:r>
      <w:r w:rsidR="00E05FFB" w:rsidRPr="00D74D6C">
        <w:rPr>
          <w:szCs w:val="28"/>
        </w:rPr>
        <w:t>Trường hợp</w:t>
      </w:r>
      <w:r w:rsidR="007F37C8" w:rsidRPr="00D74D6C">
        <w:rPr>
          <w:szCs w:val="28"/>
        </w:rPr>
        <w:t xml:space="preserve"> áp dụng quy tắc xuất xứ </w:t>
      </w:r>
      <w:r w:rsidR="00573A9F" w:rsidRPr="00D74D6C">
        <w:rPr>
          <w:szCs w:val="28"/>
        </w:rPr>
        <w:t>lựa chọn</w:t>
      </w:r>
      <w:r w:rsidR="00242966" w:rsidRPr="00D74D6C">
        <w:rPr>
          <w:szCs w:val="28"/>
        </w:rPr>
        <w:t>,</w:t>
      </w:r>
      <w:r w:rsidR="00573A9F" w:rsidRPr="00D74D6C">
        <w:rPr>
          <w:szCs w:val="28"/>
        </w:rPr>
        <w:t xml:space="preserve"> </w:t>
      </w:r>
      <w:r w:rsidR="007F37C8" w:rsidRPr="00D74D6C">
        <w:rPr>
          <w:szCs w:val="28"/>
        </w:rPr>
        <w:t xml:space="preserve">hàng hóa sẽ có xuất xứ </w:t>
      </w:r>
      <w:r w:rsidR="00F0663B" w:rsidRPr="00D74D6C">
        <w:rPr>
          <w:szCs w:val="28"/>
        </w:rPr>
        <w:t>khi</w:t>
      </w:r>
      <w:r w:rsidR="007F37C8" w:rsidRPr="00D74D6C">
        <w:rPr>
          <w:szCs w:val="28"/>
        </w:rPr>
        <w:t xml:space="preserve"> đáp ứng một trong các quy tắc đó;</w:t>
      </w:r>
    </w:p>
    <w:p w:rsidR="00427C63" w:rsidRPr="00D74D6C" w:rsidRDefault="002D2497" w:rsidP="00D74D6C">
      <w:pPr>
        <w:spacing w:before="120" w:after="120" w:line="320" w:lineRule="atLeast"/>
        <w:jc w:val="both"/>
        <w:rPr>
          <w:szCs w:val="28"/>
        </w:rPr>
      </w:pPr>
      <w:r>
        <w:rPr>
          <w:szCs w:val="28"/>
        </w:rPr>
        <w:tab/>
      </w:r>
      <w:r w:rsidR="00105199" w:rsidRPr="00D74D6C">
        <w:rPr>
          <w:szCs w:val="28"/>
        </w:rPr>
        <w:t>e</w:t>
      </w:r>
      <w:r w:rsidR="00AD68FB" w:rsidRPr="00D74D6C">
        <w:rPr>
          <w:szCs w:val="28"/>
        </w:rPr>
        <w:t>) Trường hợp áp dụng kết hợp nhiều quy tắc xuất xứ, hàng hóa sẽ có xuất xứ khi đáp ứng tất cả các quy tắc kết hợ</w:t>
      </w:r>
      <w:r w:rsidR="002A3F4B" w:rsidRPr="00D74D6C">
        <w:rPr>
          <w:szCs w:val="28"/>
        </w:rPr>
        <w:t>p đó;</w:t>
      </w:r>
    </w:p>
    <w:p w:rsidR="002D2497" w:rsidRPr="00D74D6C" w:rsidRDefault="002D2497" w:rsidP="00D74D6C">
      <w:pPr>
        <w:spacing w:before="120" w:after="120" w:line="320" w:lineRule="atLeast"/>
        <w:jc w:val="both"/>
        <w:rPr>
          <w:szCs w:val="28"/>
        </w:rPr>
      </w:pPr>
      <w:r>
        <w:rPr>
          <w:szCs w:val="28"/>
        </w:rPr>
        <w:tab/>
      </w:r>
      <w:r w:rsidR="00A02ABB" w:rsidRPr="00D74D6C">
        <w:rPr>
          <w:szCs w:val="28"/>
        </w:rPr>
        <w:t xml:space="preserve">g) Trường hợp một quy tắc xuất xứ áp dụng cho tập hợp gồm nhiều nhóm hoặc nhiều phân nhóm và quy tắc xuất xứ đó yêu cầu </w:t>
      </w:r>
      <w:r w:rsidR="0042406A" w:rsidRPr="00D74D6C">
        <w:rPr>
          <w:szCs w:val="28"/>
        </w:rPr>
        <w:t>C</w:t>
      </w:r>
      <w:r w:rsidR="00A02ABB" w:rsidRPr="00D74D6C">
        <w:rPr>
          <w:szCs w:val="28"/>
        </w:rPr>
        <w:t xml:space="preserve">huyển đổi </w:t>
      </w:r>
      <w:r w:rsidR="001E7B92" w:rsidRPr="00D74D6C">
        <w:rPr>
          <w:szCs w:val="28"/>
        </w:rPr>
        <w:t xml:space="preserve">mã số hàng hóa của </w:t>
      </w:r>
      <w:r w:rsidR="00A02ABB" w:rsidRPr="00D74D6C">
        <w:rPr>
          <w:szCs w:val="28"/>
        </w:rPr>
        <w:t>nhóm</w:t>
      </w:r>
      <w:r w:rsidR="0042406A" w:rsidRPr="00D74D6C">
        <w:rPr>
          <w:szCs w:val="28"/>
        </w:rPr>
        <w:t xml:space="preserve"> (CTH)</w:t>
      </w:r>
      <w:r w:rsidR="00A02ABB" w:rsidRPr="00D74D6C">
        <w:rPr>
          <w:szCs w:val="28"/>
        </w:rPr>
        <w:t xml:space="preserve"> hoặc phân nhóm</w:t>
      </w:r>
      <w:r w:rsidR="0042406A" w:rsidRPr="00D74D6C">
        <w:rPr>
          <w:szCs w:val="28"/>
        </w:rPr>
        <w:t xml:space="preserve"> (CTSH)</w:t>
      </w:r>
      <w:r w:rsidR="00A02ABB" w:rsidRPr="00D74D6C">
        <w:rPr>
          <w:szCs w:val="28"/>
        </w:rPr>
        <w:t xml:space="preserve">, </w:t>
      </w:r>
      <w:r w:rsidR="00175EFB" w:rsidRPr="00D74D6C">
        <w:rPr>
          <w:szCs w:val="28"/>
        </w:rPr>
        <w:t xml:space="preserve">việc </w:t>
      </w:r>
      <w:r w:rsidR="00A02ABB" w:rsidRPr="00D74D6C">
        <w:rPr>
          <w:szCs w:val="28"/>
        </w:rPr>
        <w:t>chuyển đổi</w:t>
      </w:r>
      <w:r w:rsidR="001F6E3E" w:rsidRPr="00D74D6C">
        <w:rPr>
          <w:szCs w:val="28"/>
        </w:rPr>
        <w:t xml:space="preserve"> mã số hàng hóa </w:t>
      </w:r>
      <w:r w:rsidR="00A02ABB" w:rsidRPr="00D74D6C">
        <w:rPr>
          <w:szCs w:val="28"/>
        </w:rPr>
        <w:t>này</w:t>
      </w:r>
      <w:r w:rsidR="00175EFB" w:rsidRPr="00D74D6C">
        <w:rPr>
          <w:szCs w:val="28"/>
        </w:rPr>
        <w:t xml:space="preserve"> áp dụng với nguyên liệu</w:t>
      </w:r>
      <w:r w:rsidR="001F6E3E" w:rsidRPr="00D74D6C">
        <w:rPr>
          <w:szCs w:val="28"/>
        </w:rPr>
        <w:t xml:space="preserve"> không có xuất xứ</w:t>
      </w:r>
      <w:r w:rsidR="00175EFB" w:rsidRPr="00D74D6C">
        <w:rPr>
          <w:szCs w:val="28"/>
        </w:rPr>
        <w:t xml:space="preserve"> </w:t>
      </w:r>
      <w:r w:rsidR="00A02ABB" w:rsidRPr="00D74D6C">
        <w:rPr>
          <w:szCs w:val="28"/>
        </w:rPr>
        <w:t xml:space="preserve">từ nhóm hoặc phân nhóm khác, hoặc có thể từ nhóm hoặc phân nhóm khác trong cùng </w:t>
      </w:r>
      <w:r w:rsidR="0049459F" w:rsidRPr="00D74D6C">
        <w:rPr>
          <w:szCs w:val="28"/>
        </w:rPr>
        <w:t>tập hợp</w:t>
      </w:r>
      <w:r w:rsidR="00A02ABB" w:rsidRPr="00D74D6C">
        <w:rPr>
          <w:szCs w:val="28"/>
        </w:rPr>
        <w:t>.</w:t>
      </w:r>
    </w:p>
    <w:p w:rsidR="004D4E0B" w:rsidRPr="00D74D6C" w:rsidRDefault="002D2497" w:rsidP="00D74D6C">
      <w:pPr>
        <w:spacing w:before="120" w:after="120" w:line="320" w:lineRule="atLeast"/>
        <w:jc w:val="both"/>
        <w:rPr>
          <w:szCs w:val="28"/>
        </w:rPr>
      </w:pPr>
      <w:r>
        <w:rPr>
          <w:szCs w:val="28"/>
        </w:rPr>
        <w:tab/>
      </w:r>
      <w:r w:rsidR="00105199" w:rsidRPr="00D74D6C">
        <w:rPr>
          <w:szCs w:val="28"/>
        </w:rPr>
        <w:t xml:space="preserve">4. Danh mục nguồn cung thiếu hụt </w:t>
      </w:r>
      <w:r w:rsidR="00421222" w:rsidRPr="00D74D6C">
        <w:rPr>
          <w:szCs w:val="28"/>
        </w:rPr>
        <w:t>liệt kê</w:t>
      </w:r>
      <w:r w:rsidR="00105199" w:rsidRPr="00D74D6C">
        <w:rPr>
          <w:szCs w:val="28"/>
        </w:rPr>
        <w:t xml:space="preserve"> tại Phụ lục</w:t>
      </w:r>
      <w:r w:rsidR="0014371B" w:rsidRPr="00D74D6C">
        <w:rPr>
          <w:szCs w:val="28"/>
        </w:rPr>
        <w:t xml:space="preserve"> </w:t>
      </w:r>
      <w:r w:rsidR="00421222" w:rsidRPr="00D74D6C">
        <w:rPr>
          <w:szCs w:val="28"/>
        </w:rPr>
        <w:t>VIII</w:t>
      </w:r>
      <w:r w:rsidR="00CC164F" w:rsidRPr="00D74D6C">
        <w:rPr>
          <w:szCs w:val="28"/>
        </w:rPr>
        <w:t xml:space="preserve"> ban hành kèm theo Thông tư này</w:t>
      </w:r>
      <w:r w:rsidR="00105199" w:rsidRPr="00D74D6C">
        <w:rPr>
          <w:szCs w:val="28"/>
        </w:rPr>
        <w:t xml:space="preserve"> được áp dụng cùng </w:t>
      </w:r>
      <w:r w:rsidR="004D4E0B" w:rsidRPr="00D74D6C">
        <w:rPr>
          <w:szCs w:val="28"/>
        </w:rPr>
        <w:t>Q</w:t>
      </w:r>
      <w:r w:rsidR="00105199" w:rsidRPr="00D74D6C">
        <w:rPr>
          <w:szCs w:val="28"/>
        </w:rPr>
        <w:t>uy tắc cụ thể mặt hàng</w:t>
      </w:r>
      <w:r w:rsidR="00421222" w:rsidRPr="00D74D6C">
        <w:rPr>
          <w:szCs w:val="28"/>
        </w:rPr>
        <w:t xml:space="preserve"> đối với hàng dệt may</w:t>
      </w:r>
      <w:r w:rsidR="00105199" w:rsidRPr="00D74D6C">
        <w:rPr>
          <w:szCs w:val="28"/>
        </w:rPr>
        <w:t xml:space="preserve"> quy định </w:t>
      </w:r>
      <w:r w:rsidR="00DE259F" w:rsidRPr="00D74D6C">
        <w:rPr>
          <w:szCs w:val="28"/>
        </w:rPr>
        <w:t>trong</w:t>
      </w:r>
      <w:r w:rsidR="00105199" w:rsidRPr="00D74D6C">
        <w:rPr>
          <w:szCs w:val="28"/>
        </w:rPr>
        <w:t xml:space="preserve"> Phụ lục này.</w:t>
      </w:r>
    </w:p>
    <w:p w:rsidR="00D13B89" w:rsidRPr="00D74D6C" w:rsidRDefault="002D2497" w:rsidP="00D74D6C">
      <w:pPr>
        <w:spacing w:before="120" w:after="120" w:line="320" w:lineRule="atLeast"/>
        <w:rPr>
          <w:szCs w:val="28"/>
        </w:rPr>
      </w:pPr>
      <w:r>
        <w:rPr>
          <w:szCs w:val="28"/>
        </w:rPr>
        <w:tab/>
      </w:r>
      <w:r w:rsidR="00D06548" w:rsidRPr="00D74D6C">
        <w:rPr>
          <w:szCs w:val="28"/>
        </w:rPr>
        <w:t>5</w:t>
      </w:r>
      <w:r w:rsidR="00DC160E" w:rsidRPr="00D74D6C">
        <w:rPr>
          <w:szCs w:val="28"/>
        </w:rPr>
        <w:t>. Danh mục Quy tắc cụ thể mặt hàng</w:t>
      </w:r>
      <w:r w:rsidR="00D06548" w:rsidRPr="00D74D6C">
        <w:rPr>
          <w:szCs w:val="28"/>
        </w:rPr>
        <w:t xml:space="preserve"> </w:t>
      </w:r>
      <w:r w:rsidR="002A3F4B" w:rsidRPr="00D74D6C">
        <w:rPr>
          <w:szCs w:val="28"/>
        </w:rPr>
        <w:t xml:space="preserve">đối với </w:t>
      </w:r>
      <w:r w:rsidR="0024019D" w:rsidRPr="00D74D6C">
        <w:rPr>
          <w:szCs w:val="28"/>
        </w:rPr>
        <w:t>hàng</w:t>
      </w:r>
      <w:r w:rsidR="00D06548" w:rsidRPr="00D74D6C">
        <w:rPr>
          <w:szCs w:val="28"/>
        </w:rPr>
        <w:t xml:space="preserve"> dệt may</w:t>
      </w:r>
      <w:r w:rsidR="00CF37A5" w:rsidRPr="00D74D6C">
        <w:rPr>
          <w:szCs w:val="28"/>
        </w:rPr>
        <w:t xml:space="preserve"> như sau</w:t>
      </w:r>
      <w:r w:rsidR="00070B7C" w:rsidRPr="00D74D6C">
        <w:rPr>
          <w:szCs w:val="28"/>
        </w:rPr>
        <w:t>:</w:t>
      </w:r>
    </w:p>
    <w:p w:rsidR="00774CC0" w:rsidRPr="00C27549" w:rsidRDefault="00774CC0" w:rsidP="00427C63">
      <w:pPr>
        <w:rPr>
          <w:sz w:val="27"/>
          <w:szCs w:val="27"/>
        </w:rPr>
      </w:pPr>
    </w:p>
    <w:tbl>
      <w:tblPr>
        <w:tblW w:w="9087" w:type="dxa"/>
        <w:tblInd w:w="93"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2283"/>
        <w:gridCol w:w="6804"/>
      </w:tblGrid>
      <w:tr w:rsidR="00774CC0" w:rsidRPr="00C44868" w:rsidTr="00BE2372">
        <w:trPr>
          <w:trHeight w:val="20"/>
          <w:tblHeader/>
        </w:trPr>
        <w:tc>
          <w:tcPr>
            <w:tcW w:w="2283" w:type="dxa"/>
            <w:tcBorders>
              <w:top w:val="single" w:sz="4" w:space="0" w:color="auto"/>
              <w:bottom w:val="single" w:sz="4" w:space="0" w:color="auto"/>
            </w:tcBorders>
            <w:shd w:val="clear" w:color="auto" w:fill="auto"/>
            <w:vAlign w:val="center"/>
            <w:hideMark/>
          </w:tcPr>
          <w:p w:rsidR="00774CC0" w:rsidRPr="00D74D6C" w:rsidRDefault="00774CC0" w:rsidP="00774CC0">
            <w:pPr>
              <w:spacing w:line="240" w:lineRule="auto"/>
              <w:jc w:val="center"/>
              <w:rPr>
                <w:rFonts w:eastAsia="Times New Roman" w:cs="Times New Roman"/>
                <w:b/>
                <w:bCs/>
                <w:color w:val="000000"/>
                <w:sz w:val="27"/>
                <w:szCs w:val="27"/>
              </w:rPr>
            </w:pPr>
            <w:r w:rsidRPr="00D74D6C">
              <w:rPr>
                <w:rFonts w:eastAsia="Times New Roman" w:cs="Times New Roman"/>
                <w:b/>
                <w:bCs/>
                <w:color w:val="000000"/>
                <w:sz w:val="27"/>
                <w:szCs w:val="27"/>
              </w:rPr>
              <w:t>Mã số hàng hóa</w:t>
            </w:r>
            <w:r w:rsidRPr="00D74D6C">
              <w:rPr>
                <w:rFonts w:eastAsia="Times New Roman" w:cs="Times New Roman"/>
                <w:b/>
                <w:bCs/>
                <w:color w:val="000000"/>
                <w:sz w:val="27"/>
                <w:szCs w:val="27"/>
              </w:rPr>
              <w:br/>
              <w:t>(HS 2012)</w:t>
            </w:r>
          </w:p>
        </w:tc>
        <w:tc>
          <w:tcPr>
            <w:tcW w:w="6804" w:type="dxa"/>
            <w:tcBorders>
              <w:top w:val="single" w:sz="4" w:space="0" w:color="auto"/>
              <w:bottom w:val="single" w:sz="4" w:space="0" w:color="auto"/>
            </w:tcBorders>
            <w:shd w:val="clear" w:color="auto" w:fill="auto"/>
            <w:vAlign w:val="center"/>
            <w:hideMark/>
          </w:tcPr>
          <w:p w:rsidR="00774CC0" w:rsidRPr="00D74D6C" w:rsidRDefault="00774CC0" w:rsidP="00774CC0">
            <w:pPr>
              <w:spacing w:line="240" w:lineRule="auto"/>
              <w:jc w:val="center"/>
              <w:rPr>
                <w:rFonts w:eastAsia="Times New Roman" w:cs="Times New Roman"/>
                <w:b/>
                <w:bCs/>
                <w:color w:val="000000"/>
                <w:sz w:val="27"/>
                <w:szCs w:val="27"/>
              </w:rPr>
            </w:pPr>
            <w:r w:rsidRPr="00D74D6C">
              <w:rPr>
                <w:rFonts w:eastAsia="Times New Roman" w:cs="Times New Roman"/>
                <w:b/>
                <w:bCs/>
                <w:color w:val="000000"/>
                <w:sz w:val="27"/>
                <w:szCs w:val="27"/>
              </w:rPr>
              <w:t>Quy tắc cụ thể mặt hàng</w:t>
            </w:r>
          </w:p>
        </w:tc>
      </w:tr>
      <w:tr w:rsidR="00774CC0" w:rsidRPr="00C44868" w:rsidTr="00FC40AF">
        <w:trPr>
          <w:trHeight w:val="20"/>
        </w:trPr>
        <w:tc>
          <w:tcPr>
            <w:tcW w:w="9087" w:type="dxa"/>
            <w:gridSpan w:val="2"/>
            <w:tcBorders>
              <w:top w:val="single" w:sz="4" w:space="0" w:color="auto"/>
            </w:tcBorders>
            <w:shd w:val="clear" w:color="auto" w:fill="auto"/>
            <w:hideMark/>
          </w:tcPr>
          <w:p w:rsidR="00774CC0" w:rsidRPr="00D74D6C" w:rsidRDefault="00774CC0" w:rsidP="00774CC0">
            <w:pPr>
              <w:spacing w:line="240" w:lineRule="auto"/>
              <w:jc w:val="center"/>
              <w:rPr>
                <w:rFonts w:eastAsia="Times New Roman" w:cs="Times New Roman"/>
                <w:color w:val="000000"/>
                <w:sz w:val="27"/>
                <w:szCs w:val="27"/>
              </w:rPr>
            </w:pPr>
            <w:r w:rsidRPr="00D74D6C">
              <w:rPr>
                <w:rFonts w:eastAsia="Times New Roman" w:cs="Times New Roman"/>
                <w:color w:val="000000"/>
                <w:sz w:val="27"/>
                <w:szCs w:val="27"/>
              </w:rPr>
              <w:t>PHẦN VIII</w:t>
            </w:r>
          </w:p>
          <w:p w:rsidR="00774CC0" w:rsidRPr="00D74D6C" w:rsidRDefault="00774CC0" w:rsidP="003B0029">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DA SỐNG, DA THUỘC, DA LÔNG VÀ CÁC SẢN PHẨM TỪ DA; BỘ ĐỒ YÊN CƯƠNG, HÀNG DU LỊCH, TÚI XÁCH TAY VÀ CÁC LOẠI ĐỒ CHỨA TƯƠNG TỰ CÁC MẶT HÀNG TỪ RUỘT ĐỘNG VẬT (TRỪ TƠ TỪ RUỘT CON TẰM)</w:t>
            </w:r>
          </w:p>
        </w:tc>
      </w:tr>
      <w:tr w:rsidR="00774CC0" w:rsidRPr="00C44868" w:rsidTr="00A43E7E">
        <w:trPr>
          <w:trHeight w:val="20"/>
        </w:trPr>
        <w:tc>
          <w:tcPr>
            <w:tcW w:w="9087" w:type="dxa"/>
            <w:gridSpan w:val="2"/>
            <w:shd w:val="clear" w:color="auto" w:fill="auto"/>
            <w:hideMark/>
          </w:tcPr>
          <w:p w:rsidR="00774CC0" w:rsidRPr="00D74D6C" w:rsidRDefault="00774CC0" w:rsidP="00170771">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42</w:t>
            </w:r>
            <w:r w:rsidR="00170771" w:rsidRPr="00D74D6C">
              <w:rPr>
                <w:rFonts w:eastAsia="Times New Roman" w:cs="Times New Roman"/>
                <w:b/>
                <w:color w:val="000000"/>
                <w:sz w:val="27"/>
                <w:szCs w:val="27"/>
              </w:rPr>
              <w:t>.</w:t>
            </w:r>
            <w:r w:rsidR="00170771" w:rsidRPr="00D74D6C">
              <w:rPr>
                <w:rFonts w:eastAsia="Times New Roman" w:cs="Times New Roman"/>
                <w:b/>
                <w:color w:val="000000"/>
                <w:sz w:val="27"/>
                <w:szCs w:val="27"/>
              </w:rPr>
              <w:tab/>
            </w:r>
            <w:r w:rsidRPr="00D74D6C">
              <w:rPr>
                <w:rFonts w:eastAsia="Times New Roman" w:cs="Times New Roman"/>
                <w:b/>
                <w:color w:val="000000"/>
                <w:sz w:val="27"/>
                <w:szCs w:val="27"/>
              </w:rPr>
              <w:t>Các sản phẩm bằng da thuộc; yên cương và bộ yên cương; các mặt hàng du lịch, túi xách và các loại đồ chứa tương tự; các sản phẩm làm từ ruột động vật (trừ tơ từ ruột con tằm)</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4202.12</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với điều kiện sản phẩm được cắt hoặc dệt thành hình, hoặc cả hai, và được khâu hoặc may ráp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4202.22</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với điều kiện sản phẩm được cắt hoặc dệt thành hình, hoặc cả hai, và được khâu hoặc may ráp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4202.32</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với điều kiện sản phẩm được cắt hoặc dệt thành hình, hoặc cả hai, và được khâu hoặc may ráp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4202.92</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với điều kiện sản phẩm được cắt hoặc dệt thành hình, hoặc cả hai, và được khâu hoặc may ráp tại lãnh thổ của một hoặc nhiều Nước thành viên.</w:t>
            </w:r>
          </w:p>
        </w:tc>
      </w:tr>
      <w:tr w:rsidR="00774CC0" w:rsidRPr="00C44868" w:rsidTr="00A43E7E">
        <w:trPr>
          <w:trHeight w:val="20"/>
        </w:trPr>
        <w:tc>
          <w:tcPr>
            <w:tcW w:w="9087" w:type="dxa"/>
            <w:gridSpan w:val="2"/>
            <w:shd w:val="clear" w:color="auto" w:fill="auto"/>
            <w:hideMark/>
          </w:tcPr>
          <w:p w:rsidR="00774CC0" w:rsidRPr="00D74D6C" w:rsidRDefault="00774CC0" w:rsidP="00774CC0">
            <w:pPr>
              <w:spacing w:line="240" w:lineRule="auto"/>
              <w:jc w:val="center"/>
              <w:rPr>
                <w:rFonts w:eastAsia="Times New Roman" w:cs="Times New Roman"/>
                <w:color w:val="000000"/>
                <w:sz w:val="27"/>
                <w:szCs w:val="27"/>
              </w:rPr>
            </w:pPr>
            <w:r w:rsidRPr="00D74D6C">
              <w:rPr>
                <w:rFonts w:eastAsia="Times New Roman" w:cs="Times New Roman"/>
                <w:color w:val="000000"/>
                <w:sz w:val="27"/>
                <w:szCs w:val="27"/>
              </w:rPr>
              <w:t>PHẦN XI</w:t>
            </w:r>
          </w:p>
          <w:p w:rsidR="00774CC0" w:rsidRPr="00D74D6C" w:rsidRDefault="00774CC0" w:rsidP="00774CC0">
            <w:pPr>
              <w:spacing w:line="240" w:lineRule="auto"/>
              <w:jc w:val="center"/>
              <w:rPr>
                <w:rFonts w:eastAsia="Times New Roman" w:cs="Times New Roman"/>
                <w:color w:val="000000"/>
                <w:sz w:val="27"/>
                <w:szCs w:val="27"/>
              </w:rPr>
            </w:pPr>
            <w:r w:rsidRPr="00D74D6C">
              <w:rPr>
                <w:rFonts w:eastAsia="Times New Roman" w:cs="Times New Roman"/>
                <w:color w:val="000000"/>
                <w:sz w:val="27"/>
                <w:szCs w:val="27"/>
              </w:rPr>
              <w:t>NGUYÊN LIỆU DỆT VÀ CÁC SẢN PHẨM DỆT</w:t>
            </w:r>
          </w:p>
        </w:tc>
      </w:tr>
      <w:tr w:rsidR="00774CC0" w:rsidRPr="00C44868" w:rsidTr="00A43E7E">
        <w:trPr>
          <w:trHeight w:val="20"/>
        </w:trPr>
        <w:tc>
          <w:tcPr>
            <w:tcW w:w="9087" w:type="dxa"/>
            <w:gridSpan w:val="2"/>
            <w:shd w:val="clear" w:color="auto" w:fill="auto"/>
            <w:hideMark/>
          </w:tcPr>
          <w:p w:rsidR="00774CC0" w:rsidRPr="00D74D6C" w:rsidRDefault="00774CC0" w:rsidP="003C7CAE">
            <w:pPr>
              <w:tabs>
                <w:tab w:val="left" w:pos="1467"/>
              </w:tabs>
              <w:spacing w:line="240" w:lineRule="auto"/>
              <w:ind w:left="1467" w:hanging="1467"/>
              <w:rPr>
                <w:rFonts w:eastAsia="Times New Roman" w:cs="Times New Roman"/>
                <w:b/>
                <w:color w:val="000000"/>
                <w:sz w:val="27"/>
                <w:szCs w:val="27"/>
              </w:rPr>
            </w:pPr>
            <w:r w:rsidRPr="00D74D6C">
              <w:rPr>
                <w:rFonts w:eastAsia="Times New Roman" w:cs="Times New Roman"/>
                <w:b/>
                <w:color w:val="000000"/>
                <w:sz w:val="27"/>
                <w:szCs w:val="27"/>
              </w:rPr>
              <w:t>Chương 50</w:t>
            </w:r>
            <w:r w:rsidR="003C7CAE" w:rsidRPr="00D74D6C">
              <w:rPr>
                <w:rFonts w:eastAsia="Times New Roman" w:cs="Times New Roman"/>
                <w:b/>
                <w:color w:val="000000"/>
                <w:sz w:val="27"/>
                <w:szCs w:val="27"/>
              </w:rPr>
              <w:t>.</w:t>
            </w:r>
            <w:r w:rsidR="003C7CAE" w:rsidRPr="00D74D6C">
              <w:rPr>
                <w:rFonts w:eastAsia="Times New Roman" w:cs="Times New Roman"/>
                <w:b/>
                <w:color w:val="000000"/>
                <w:sz w:val="27"/>
                <w:szCs w:val="27"/>
              </w:rPr>
              <w:tab/>
            </w:r>
            <w:r w:rsidRPr="00D74D6C">
              <w:rPr>
                <w:rFonts w:eastAsia="Times New Roman" w:cs="Times New Roman"/>
                <w:b/>
                <w:color w:val="000000"/>
                <w:sz w:val="27"/>
                <w:szCs w:val="27"/>
              </w:rPr>
              <w:t>Tơ tằm</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50.01 - 50.02</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50.03 - 50.05</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50.06</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50.04 đến 50.05.</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50.07</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w:t>
            </w:r>
          </w:p>
        </w:tc>
      </w:tr>
      <w:tr w:rsidR="00774CC0" w:rsidRPr="00C44868" w:rsidTr="00A43E7E">
        <w:trPr>
          <w:trHeight w:val="20"/>
        </w:trPr>
        <w:tc>
          <w:tcPr>
            <w:tcW w:w="9087" w:type="dxa"/>
            <w:gridSpan w:val="2"/>
            <w:shd w:val="clear" w:color="auto" w:fill="auto"/>
            <w:hideMark/>
          </w:tcPr>
          <w:p w:rsidR="00774CC0" w:rsidRPr="00D74D6C" w:rsidRDefault="00774CC0" w:rsidP="00DA6E70">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lastRenderedPageBreak/>
              <w:t>Chương 51</w:t>
            </w:r>
            <w:r w:rsidR="00DA6E70" w:rsidRPr="00D74D6C">
              <w:rPr>
                <w:rFonts w:eastAsia="Times New Roman" w:cs="Times New Roman"/>
                <w:b/>
                <w:color w:val="000000"/>
                <w:sz w:val="27"/>
                <w:szCs w:val="27"/>
              </w:rPr>
              <w:t>.</w:t>
            </w:r>
            <w:r w:rsidR="00DA6E70" w:rsidRPr="00D74D6C">
              <w:rPr>
                <w:rFonts w:eastAsia="Times New Roman" w:cs="Times New Roman"/>
                <w:b/>
                <w:color w:val="000000"/>
                <w:sz w:val="27"/>
                <w:szCs w:val="27"/>
              </w:rPr>
              <w:tab/>
            </w:r>
            <w:r w:rsidRPr="00D74D6C">
              <w:rPr>
                <w:rFonts w:eastAsia="Times New Roman" w:cs="Times New Roman"/>
                <w:b/>
                <w:color w:val="000000"/>
                <w:sz w:val="27"/>
                <w:szCs w:val="27"/>
              </w:rPr>
              <w:t>Lông cừu, lông động vật loại mịn hoặc loại thô; sợi từ lông đuôi hoặc bờm ngựa và vải dệt thoi từ các nguyên liệu trên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51.01 - 51.02</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51.03</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51.04 - 51.05</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51.06</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51.07 đến 51.10.</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51.07</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hoặc 51.08 đến 51.10.</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51.08</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51.07 hoặc 51.09 đến 51.10.</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51.09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51.08 hoặc 51.10.</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51.10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51.09.</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51.11</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51.10, 51.12 đến 51.13, 52.05 đến 52.06 hoặc 54.01 đến 54.02, phân nhóm 5403.33 đến 5403.39 hoặc 5403.42 đến 5403.49, hoặc nhóm 54.04 hoặc 55.09 đến 55.10.</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51.12</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51.11, 51.13, 52.05 đến 52.06 hoặc 54.01 đến 54.02, phân nhóm 5403.33 đến 5403.39 hoặc 5403.42 đến 5403.49, hoặc nhóm 54.04 hoặc 55.09 đến 55.10.</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51.13</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51.12, 52.05 đến 52.06 hoặc 54.01 đến 54.02, phân nhóm 5403.33 đến 5403.39 hoặc 5403.42 đến 5403.49, hoặc nhóm 54.04 hoặc 55.09 đến 55.10.</w:t>
            </w:r>
          </w:p>
        </w:tc>
      </w:tr>
      <w:tr w:rsidR="00774CC0" w:rsidRPr="00C44868" w:rsidTr="00A43E7E">
        <w:trPr>
          <w:trHeight w:val="20"/>
        </w:trPr>
        <w:tc>
          <w:tcPr>
            <w:tcW w:w="9087" w:type="dxa"/>
            <w:gridSpan w:val="2"/>
            <w:shd w:val="clear" w:color="auto" w:fill="auto"/>
            <w:hideMark/>
          </w:tcPr>
          <w:p w:rsidR="00774CC0" w:rsidRPr="00D74D6C" w:rsidRDefault="00E11932" w:rsidP="00E11932">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52.</w:t>
            </w:r>
            <w:r w:rsidRPr="00D74D6C">
              <w:rPr>
                <w:rFonts w:eastAsia="Times New Roman" w:cs="Times New Roman"/>
                <w:b/>
                <w:color w:val="000000"/>
                <w:sz w:val="27"/>
                <w:szCs w:val="27"/>
              </w:rPr>
              <w:tab/>
            </w:r>
            <w:r w:rsidR="00774CC0" w:rsidRPr="00D74D6C">
              <w:rPr>
                <w:rFonts w:eastAsia="Times New Roman" w:cs="Times New Roman"/>
                <w:b/>
                <w:color w:val="000000"/>
                <w:sz w:val="27"/>
                <w:szCs w:val="27"/>
              </w:rPr>
              <w:t>Bông</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52.01 - 52.03</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52.04 - 52.07</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54.01 đến 54.02, phân nhóm 5403.33 đến 5403.39 hoặc 5403.42 đến 5405.00, hoặc nhóm 55.01 đến 55.07.</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52.08</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52.07, 52.09 đến 52.12 hoặc 54.01 đến 54.02, phân nhóm 5403.33 đến 5403.39 hoặc 5403.42 đến 5403.49, hoặc nhóm 54.04 đến 54.08 hoặc 55.09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52.09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52.08, 52.10 đến 52.12 hoặc 54.01 đến 54.02, phân nhóm 5403.33 đến 5403.39 hoặc 5403.42 đến 5403.49, hoặc nhóm 54.04 đến 54.08 hoặc 55.09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52.10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52.09, 52.11 đến 52.12 hoặc 54.01 đến 54.02, phân nhóm 5403.33 đến 5403.39 hoặc 5403.42 đến 5403.49, hoặc nhóm 54.04 đến 54.08 hoặc 55.09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52.11</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52.10, 52.12 hoặc 54.01 đến 54.02, phân nhóm 5403.33 đến 5403.39 hoặc 5403.42 đến 5403.49, hoặc nhóm 54.04 đến 54.08 hoặc 55.09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lastRenderedPageBreak/>
              <w:t>52.12</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52.11 or 54.01 đến 54.02, phân nhóm 5403.33 đến 5403.39 hoặc 5403.42 đến 5403.49, hoặc nhóm 54.04 đến 54.08 hoặc 55.09 đến 55.16.</w:t>
            </w:r>
          </w:p>
        </w:tc>
      </w:tr>
      <w:tr w:rsidR="00774CC0" w:rsidRPr="00C44868" w:rsidTr="00A43E7E">
        <w:trPr>
          <w:trHeight w:val="20"/>
        </w:trPr>
        <w:tc>
          <w:tcPr>
            <w:tcW w:w="9087" w:type="dxa"/>
            <w:gridSpan w:val="2"/>
            <w:shd w:val="clear" w:color="auto" w:fill="auto"/>
            <w:hideMark/>
          </w:tcPr>
          <w:p w:rsidR="00774CC0" w:rsidRPr="00D74D6C" w:rsidRDefault="00774CC0" w:rsidP="00A7369D">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53</w:t>
            </w:r>
            <w:r w:rsidR="00A7369D" w:rsidRPr="00D74D6C">
              <w:rPr>
                <w:rFonts w:eastAsia="Times New Roman" w:cs="Times New Roman"/>
                <w:b/>
                <w:color w:val="000000"/>
                <w:sz w:val="27"/>
                <w:szCs w:val="27"/>
              </w:rPr>
              <w:t>.</w:t>
            </w:r>
            <w:r w:rsidR="00A7369D" w:rsidRPr="00D74D6C">
              <w:rPr>
                <w:rFonts w:eastAsia="Times New Roman" w:cs="Times New Roman"/>
                <w:b/>
                <w:color w:val="000000"/>
                <w:sz w:val="27"/>
                <w:szCs w:val="27"/>
              </w:rPr>
              <w:tab/>
            </w:r>
            <w:r w:rsidRPr="00D74D6C">
              <w:rPr>
                <w:rFonts w:eastAsia="Times New Roman" w:cs="Times New Roman"/>
                <w:b/>
                <w:color w:val="000000"/>
                <w:sz w:val="27"/>
                <w:szCs w:val="27"/>
              </w:rPr>
              <w:t>Xơ dệt gốc thực vật khác; sợi giấy và vải dệt thoi từ sợi giấy</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5301.10 - 5301.29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5301.30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53.02 - 53.05</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53.06 - 53.11</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w:t>
            </w:r>
          </w:p>
        </w:tc>
      </w:tr>
      <w:tr w:rsidR="00774CC0" w:rsidRPr="00C44868" w:rsidTr="00A43E7E">
        <w:trPr>
          <w:trHeight w:val="20"/>
        </w:trPr>
        <w:tc>
          <w:tcPr>
            <w:tcW w:w="9087" w:type="dxa"/>
            <w:gridSpan w:val="2"/>
            <w:shd w:val="clear" w:color="auto" w:fill="auto"/>
            <w:hideMark/>
          </w:tcPr>
          <w:p w:rsidR="00774CC0" w:rsidRPr="00D74D6C" w:rsidRDefault="00774CC0" w:rsidP="00B65704">
            <w:pPr>
              <w:tabs>
                <w:tab w:val="left" w:pos="1608"/>
              </w:tabs>
              <w:spacing w:line="240" w:lineRule="auto"/>
              <w:ind w:left="1608" w:hanging="1608"/>
              <w:jc w:val="both"/>
              <w:rPr>
                <w:rFonts w:eastAsia="Times New Roman" w:cs="Times New Roman"/>
                <w:b/>
                <w:color w:val="000000"/>
                <w:sz w:val="27"/>
                <w:szCs w:val="27"/>
              </w:rPr>
            </w:pPr>
            <w:r w:rsidRPr="00D74D6C">
              <w:rPr>
                <w:rFonts w:eastAsia="Times New Roman" w:cs="Times New Roman"/>
                <w:b/>
                <w:color w:val="000000"/>
                <w:sz w:val="27"/>
                <w:szCs w:val="27"/>
              </w:rPr>
              <w:t>Chương 54</w:t>
            </w:r>
            <w:r w:rsidR="00B65704" w:rsidRPr="00D74D6C">
              <w:rPr>
                <w:rFonts w:eastAsia="Times New Roman" w:cs="Times New Roman"/>
                <w:b/>
                <w:color w:val="000000"/>
                <w:sz w:val="27"/>
                <w:szCs w:val="27"/>
              </w:rPr>
              <w:t>.</w:t>
            </w:r>
            <w:r w:rsidR="00B65704" w:rsidRPr="00D74D6C">
              <w:rPr>
                <w:rFonts w:eastAsia="Times New Roman" w:cs="Times New Roman"/>
                <w:b/>
                <w:color w:val="000000"/>
                <w:sz w:val="27"/>
                <w:szCs w:val="27"/>
              </w:rPr>
              <w:tab/>
            </w:r>
            <w:r w:rsidRPr="00D74D6C">
              <w:rPr>
                <w:rFonts w:eastAsia="Times New Roman" w:cs="Times New Roman"/>
                <w:b/>
                <w:color w:val="000000"/>
                <w:sz w:val="27"/>
                <w:szCs w:val="27"/>
              </w:rPr>
              <w:t>Sợi filament nhân tạo; sợi dạng dải và các dạng tương tự từ nguyên liệu dệt nhân tạo</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54.01 - 54.06</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52.01 đến 52.03, 55.01 đến 55.07 hoặc 55.09 đến 55.11.</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54.07</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52.12 hoặc 54.01 đến 54.02, phân nhóm 5403.33 đến 5403.39 hoặc 5403.42 đến 5403.49, hoặc nhóm 54.04 đến 54.06, 54.08 hoặc 55.09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54.08</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52.12 hoặc  54.01 đến 54.02, phân nhóm 5403.33 đến 5403.39 hoặc 5403.42 đến 5403.49, hoặc nhóm 54.04 đến 54.07, 55.09 đến 55.16.</w:t>
            </w:r>
          </w:p>
        </w:tc>
      </w:tr>
      <w:tr w:rsidR="00774CC0" w:rsidRPr="00C44868" w:rsidTr="00A43E7E">
        <w:trPr>
          <w:trHeight w:val="20"/>
        </w:trPr>
        <w:tc>
          <w:tcPr>
            <w:tcW w:w="9087" w:type="dxa"/>
            <w:gridSpan w:val="2"/>
            <w:shd w:val="clear" w:color="auto" w:fill="auto"/>
            <w:hideMark/>
          </w:tcPr>
          <w:p w:rsidR="00774CC0" w:rsidRPr="00D74D6C" w:rsidRDefault="00125E01" w:rsidP="00125E01">
            <w:pPr>
              <w:tabs>
                <w:tab w:val="left" w:pos="1467"/>
              </w:tabs>
              <w:spacing w:line="240" w:lineRule="auto"/>
              <w:ind w:left="1467" w:hanging="1467"/>
              <w:rPr>
                <w:rFonts w:eastAsia="Times New Roman" w:cs="Times New Roman"/>
                <w:b/>
                <w:color w:val="000000"/>
                <w:sz w:val="27"/>
                <w:szCs w:val="27"/>
              </w:rPr>
            </w:pPr>
            <w:r w:rsidRPr="00D74D6C">
              <w:rPr>
                <w:rFonts w:eastAsia="Times New Roman" w:cs="Times New Roman"/>
                <w:b/>
                <w:color w:val="000000"/>
                <w:sz w:val="27"/>
                <w:szCs w:val="27"/>
              </w:rPr>
              <w:t>Chương 55.</w:t>
            </w:r>
            <w:r w:rsidRPr="00D74D6C">
              <w:rPr>
                <w:rFonts w:eastAsia="Times New Roman" w:cs="Times New Roman"/>
                <w:b/>
                <w:color w:val="000000"/>
                <w:sz w:val="27"/>
                <w:szCs w:val="27"/>
              </w:rPr>
              <w:tab/>
            </w:r>
            <w:r w:rsidR="00774CC0" w:rsidRPr="00D74D6C">
              <w:rPr>
                <w:rFonts w:eastAsia="Times New Roman" w:cs="Times New Roman"/>
                <w:b/>
                <w:color w:val="000000"/>
                <w:sz w:val="27"/>
                <w:szCs w:val="27"/>
              </w:rPr>
              <w:t>Xơ sợi staple nhân tạo</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55.01 - 55.02</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55.03</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52.01 đến 52.03 hoặc 54.01 đến 54.02, hoặc phân nhóm 5403.33 đến 5403.39 hoặc 5403.42 đến 5405.00.</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55.04 - 55.05</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54.01 đến 54.06.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55.06 - 55.11</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52.01 đến 52.03 hoặc 54.01 đến 54.02, hoặc phân nhóm 5403.33 đến 5403.39 hoặc 5403.42 đến 5405.00.</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5512.11 - 5512.21</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52.12 hoặc 54.01 đến 54.02, phân nhóm 5403.33 đến 5403.39 hoặc 5403.42 đến 5403.49, hoặc nhóm 54.04 đến 54.08 hoặc 55.09 đến 55.11, phân nhóm 5512.29 đến 5512.99, hoặc nhóm 55.13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5512.29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51.10, 52.05 đến 52.06 hoặc 54.01 đến 54.02, phân nhóm 5403.33 đến 5403.39 hoặc 5403.42 đến 5403.49, hoặc nhóm 54.04 đến 54.08 hoặc 55.09 đến 55.11, phân nhóm 5512.11 đến 5512.21 hoặc 5512.91 đến 5512.99, hoặc nhóm 55.13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5512.91 - 5512.99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 xml:space="preserve">CTH, ngoại trừ từ nhóm 51.06 đến 51.13, 52.05 đến 52.12 hoặc 54.01 đến 54.02, phân nhóm 5403.33 đến 5403.39 hoặc 5403.42 đến 5403.49, hoặc nhóm 54.04 đến 54.08 hoặc 55.09 </w:t>
            </w:r>
            <w:r w:rsidRPr="00D74D6C">
              <w:rPr>
                <w:rFonts w:eastAsia="Times New Roman" w:cs="Times New Roman"/>
                <w:color w:val="000000"/>
                <w:sz w:val="27"/>
                <w:szCs w:val="27"/>
              </w:rPr>
              <w:lastRenderedPageBreak/>
              <w:t>đến 55.11, phân nhóm 5512.11 đến 5512.29, hoặc nhóm 55.13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lastRenderedPageBreak/>
              <w:t xml:space="preserve">55.13 </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52.12 hoặc 54.01 đến 54.02, phân nhóm 5403.33 đến 5403.39 hoặc 5403.42 đến 5403.49, hoặc nhóm 54.04 đến 54.08, 55.09 đến 55.12 hoặc 55.14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55.14</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52.12 hoặc 54.01 đến 54.02, phân nhóm 5403.33 đến 5403.39 hoặc 5403.42 đến 5403.49, hoặc nhóm 54.04 đến 54.08, 55.09 đến 55.13 hoặc 55.15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55.15</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52.12 hoặc 54.01 đến 54.02, phân nhóm 5403.33 đến 5403.39 hoặc 5403.42 đến 5403.49, hoặc nhóm 54.04 đến 54.08, 55.09 đến 55.14 hoặc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55.16</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51.06 đến 51.13, 52.05 đến 52.12 hoặc 54.01 đến 54.02, phân nhóm 5403.33 đến 5403.39 hoặc 5403.42 đến 5403.49, hoặc nhóm 54.04 đến 54.08 hoặc 55.09 đến 55.15.</w:t>
            </w:r>
          </w:p>
        </w:tc>
      </w:tr>
      <w:tr w:rsidR="00774CC0" w:rsidRPr="00C44868" w:rsidTr="00A43E7E">
        <w:trPr>
          <w:trHeight w:val="20"/>
        </w:trPr>
        <w:tc>
          <w:tcPr>
            <w:tcW w:w="9087" w:type="dxa"/>
            <w:gridSpan w:val="2"/>
            <w:shd w:val="clear" w:color="auto" w:fill="auto"/>
            <w:hideMark/>
          </w:tcPr>
          <w:p w:rsidR="00774CC0" w:rsidRPr="00D74D6C" w:rsidRDefault="00774CC0" w:rsidP="00774CC0">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56.</w:t>
            </w:r>
            <w:r w:rsidRPr="00D74D6C">
              <w:rPr>
                <w:rFonts w:eastAsia="Times New Roman" w:cs="Times New Roman"/>
                <w:b/>
                <w:color w:val="000000"/>
                <w:sz w:val="27"/>
                <w:szCs w:val="27"/>
              </w:rPr>
              <w:tab/>
              <w:t>Mền xơ, phớt và các sản phẩm không dệt; các loại sợi đặc biệt; sợi xe, chão bện (cordage), thừng và cáp và các sản phẩm của chúng</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56.01 - 56.04</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hoặc Chương 55.</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56.05</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51.10, 52.04 đến 52.07 hoặc 54.01 đến 54.02, phân nhóm 5403.33 đến 5403.39 hoặc 5403.42 đến 5403.49, hoặc nhóm 54.04 đến 54.08 hoặc 55.01 đến 55.11.</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56.06</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hoặc Chương 55.</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5607.21 - 5607.29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5607.41 - 5607.90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hoặc Chương 55.</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56.08</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 xml:space="preserve">CC, ngoại trừ từ nhóm 51.06 đến 51.13, 52.05 đến 52.12, 53.06 đến 53.08 hoặc 53.10 đến 53.11, phân nhóm 5402.31 đến 5402.69, nhóm 54.04 hoặc 54.06 đến 54.08, phân nhóm 5501.20 đến 5501.90 hoặc 5503.20 đến 5503.40, nhóm 55.05, </w:t>
            </w:r>
            <w:r w:rsidRPr="00D74D6C">
              <w:rPr>
                <w:rFonts w:eastAsia="Times New Roman" w:cs="Times New Roman"/>
                <w:color w:val="000000"/>
                <w:sz w:val="27"/>
                <w:szCs w:val="27"/>
              </w:rPr>
              <w:lastRenderedPageBreak/>
              <w:t>phân nhóm 5506.20 đến 5506.90, hoặc nhóm 55.09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lastRenderedPageBreak/>
              <w:t>56.09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51.10, 52.04 đến 52.07 hoặc 54.01 đến 54.02, phân nhóm 5403.33 đến 5403.39 hoặc 5403.42 đến 5406.00, hoặc nhóm 55.01 đến 55.11.</w:t>
            </w:r>
          </w:p>
        </w:tc>
      </w:tr>
      <w:tr w:rsidR="007E177B" w:rsidRPr="00C44868" w:rsidTr="00A43E7E">
        <w:trPr>
          <w:trHeight w:val="20"/>
        </w:trPr>
        <w:tc>
          <w:tcPr>
            <w:tcW w:w="9087" w:type="dxa"/>
            <w:gridSpan w:val="2"/>
            <w:shd w:val="clear" w:color="auto" w:fill="auto"/>
            <w:hideMark/>
          </w:tcPr>
          <w:p w:rsidR="007E177B" w:rsidRPr="00D74D6C" w:rsidRDefault="007E177B" w:rsidP="007E177B">
            <w:pPr>
              <w:tabs>
                <w:tab w:val="left" w:pos="1467"/>
              </w:tabs>
              <w:spacing w:line="240" w:lineRule="auto"/>
              <w:ind w:left="1467" w:hanging="1467"/>
              <w:rPr>
                <w:rFonts w:eastAsia="Times New Roman" w:cs="Times New Roman"/>
                <w:b/>
                <w:color w:val="000000"/>
                <w:sz w:val="27"/>
                <w:szCs w:val="27"/>
              </w:rPr>
            </w:pPr>
            <w:r w:rsidRPr="00D74D6C">
              <w:rPr>
                <w:rFonts w:eastAsia="Times New Roman" w:cs="Times New Roman"/>
                <w:b/>
                <w:color w:val="000000"/>
                <w:sz w:val="27"/>
                <w:szCs w:val="27"/>
              </w:rPr>
              <w:t>Chương 57.</w:t>
            </w:r>
            <w:r w:rsidRPr="00D74D6C">
              <w:rPr>
                <w:rFonts w:eastAsia="Times New Roman" w:cs="Times New Roman"/>
                <w:b/>
                <w:color w:val="000000"/>
                <w:sz w:val="27"/>
                <w:szCs w:val="27"/>
              </w:rPr>
              <w:tab/>
              <w:t>Thảm và các loại hàng dệt trải sàn khác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57.01 - 57.05</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w:t>
            </w:r>
          </w:p>
        </w:tc>
      </w:tr>
      <w:tr w:rsidR="007E177B" w:rsidRPr="00C44868" w:rsidTr="00A43E7E">
        <w:trPr>
          <w:trHeight w:val="20"/>
        </w:trPr>
        <w:tc>
          <w:tcPr>
            <w:tcW w:w="9087" w:type="dxa"/>
            <w:gridSpan w:val="2"/>
            <w:shd w:val="clear" w:color="auto" w:fill="auto"/>
            <w:hideMark/>
          </w:tcPr>
          <w:p w:rsidR="007E177B" w:rsidRPr="00D74D6C" w:rsidRDefault="007E177B" w:rsidP="007E177B">
            <w:pPr>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58.</w:t>
            </w:r>
            <w:r w:rsidRPr="00D74D6C">
              <w:rPr>
                <w:rFonts w:eastAsia="Times New Roman" w:cs="Times New Roman"/>
                <w:b/>
                <w:color w:val="000000"/>
                <w:sz w:val="27"/>
                <w:szCs w:val="27"/>
              </w:rPr>
              <w:tab/>
              <w:t>Các loại vải dệt thoi đặc biệt; các loại vải dệt chần sợi vòng; hàng ren; thảm trang trí; hàng trang trí; hàng thêu</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58.01 - 58.03</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 xml:space="preserve">CC, ngoại trừ từ nhóm 51.11 đến 51.13, 52.04 đến 52.12 hoặc 54.01 đến 54.02, phân nhóm 5403.33 đến 5403.39 hoặc 5403.42 đến 5403.49, hoặc nhóm 54.04 đến 54.08, hoặc Chương 55. </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5804.10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51.11 đến 51.13, 52.04 đến 52.12 hoặc 54.01 đến 54.02, phân nhóm 5403.33 đến 5403.39 hoặc 5403.42 đến 5403.49, hoặc nhóm 54.04 đến 54.08, hoặc Chương 55.</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5804.21 - 5804.30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58.05 - 58.11</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51.11 đến 51.13, 52.04 đến 52.12 hoặc 54.01 đến 54.02, phân nhóm 5403.33 đến 5403.39 hoặc 5403.42 đến 5403.49, hoặc nhóm 54.04 đến 54.08, hoặc Chương 55.</w:t>
            </w:r>
          </w:p>
        </w:tc>
      </w:tr>
      <w:tr w:rsidR="00D42F6D" w:rsidRPr="00C44868" w:rsidTr="00A43E7E">
        <w:trPr>
          <w:trHeight w:val="20"/>
        </w:trPr>
        <w:tc>
          <w:tcPr>
            <w:tcW w:w="9087" w:type="dxa"/>
            <w:gridSpan w:val="2"/>
            <w:shd w:val="clear" w:color="auto" w:fill="auto"/>
            <w:hideMark/>
          </w:tcPr>
          <w:p w:rsidR="00D42F6D" w:rsidRPr="00D74D6C" w:rsidRDefault="00D42F6D" w:rsidP="00D42F6D">
            <w:pPr>
              <w:spacing w:line="240" w:lineRule="auto"/>
              <w:ind w:left="1608" w:hanging="1608"/>
              <w:jc w:val="both"/>
              <w:rPr>
                <w:rFonts w:eastAsia="Times New Roman" w:cs="Times New Roman"/>
                <w:b/>
                <w:color w:val="000000"/>
                <w:sz w:val="27"/>
                <w:szCs w:val="27"/>
              </w:rPr>
            </w:pPr>
            <w:r w:rsidRPr="00D74D6C">
              <w:rPr>
                <w:rFonts w:eastAsia="Times New Roman" w:cs="Times New Roman"/>
                <w:b/>
                <w:color w:val="000000"/>
                <w:sz w:val="27"/>
                <w:szCs w:val="27"/>
              </w:rPr>
              <w:t>Chapter 59.</w:t>
            </w:r>
            <w:r w:rsidRPr="00D74D6C">
              <w:rPr>
                <w:rFonts w:eastAsia="Times New Roman" w:cs="Times New Roman"/>
                <w:b/>
                <w:color w:val="000000"/>
                <w:sz w:val="27"/>
                <w:szCs w:val="27"/>
              </w:rPr>
              <w:tab/>
              <w:t>Các loại vải dệt đã được ngâm tẩm, tráng, phủ hoặc ép lớp; các mặt hàng dệt thích hợp dùng trong công nghiệp</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 xml:space="preserve">59.01 </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52.08 đến 52.12, 54.07 đến 54.08 hoặc 55.12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59.02</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52.04 đến 52.12 hoặc 54.01 đến 54.02, phân nhóm 5403.33 đến 5403.39 hoặc 5403.42 đến 5403.49, hoặc nhóm 54.04 đến 54.08, hoặc Chương 55.</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59.03 - 59.08</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52.08 đến 52.12, 54.07 đến 54.08 hoặc 55.12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59.09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52.08 đến 52.12 hoặc 54.01 đến 54.02, phân nhóm 5403.33 đến 5403.39 hoặc 5403.42 đến 5403.49, hoặc nhóm 54.04 đến 54.08 hoặc 55.12 đến 55.16.</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59.10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 ngoại trừ từ nhóm 52.04 đến 52.12 hoặc 54.01 đến 54.02, phân nhóm 5403.33 đến 5403.39 hoặc 5403.42 đến 5403.49, hoặc nhóm 54.04 đến 54.08, hoặc Chương 55.</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59.11</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51.11 đến 51.13, 52.08 đến 52.12, 54.07 đến 54.08 hoặc 55.12 đến 55.16.</w:t>
            </w:r>
          </w:p>
        </w:tc>
      </w:tr>
      <w:tr w:rsidR="001E00DA" w:rsidRPr="00C44868" w:rsidTr="00A43E7E">
        <w:trPr>
          <w:trHeight w:val="20"/>
        </w:trPr>
        <w:tc>
          <w:tcPr>
            <w:tcW w:w="9087" w:type="dxa"/>
            <w:gridSpan w:val="2"/>
            <w:shd w:val="clear" w:color="auto" w:fill="auto"/>
            <w:hideMark/>
          </w:tcPr>
          <w:p w:rsidR="001E00DA" w:rsidRPr="00D74D6C" w:rsidRDefault="001E00DA" w:rsidP="001E00DA">
            <w:pPr>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60.</w:t>
            </w:r>
            <w:r w:rsidRPr="00D74D6C">
              <w:rPr>
                <w:rFonts w:eastAsia="Times New Roman" w:cs="Times New Roman"/>
                <w:b/>
                <w:color w:val="000000"/>
                <w:sz w:val="27"/>
                <w:szCs w:val="27"/>
              </w:rPr>
              <w:tab/>
              <w:t>Các loại hàng dệt kim hoặc móc</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6001.10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 xml:space="preserve">CC, ngoại trừ từ nhóm 51.06 đến 51.13, Chương 52, nhóm 54.01 đến 54.02,  phân nhóm 5403.33 đến 5403.39 hoặc </w:t>
            </w:r>
            <w:r w:rsidRPr="00D74D6C">
              <w:rPr>
                <w:rFonts w:eastAsia="Times New Roman" w:cs="Times New Roman"/>
                <w:color w:val="000000"/>
                <w:sz w:val="27"/>
                <w:szCs w:val="27"/>
              </w:rPr>
              <w:lastRenderedPageBreak/>
              <w:t>5403.42 đến 5403.49, hoặc nhóm 54.04 đến 54.08, hoặc Chương 55.</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lastRenderedPageBreak/>
              <w:t>6001.21 - 6001.99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 xml:space="preserve">CC, ngoại trừ từ nhóm 51.06 đến 51.13, Chương 52, nhóm 54.01 đến 54.02, phân nhóm 5403.33 đến 5403.39 hoặc 5403.42 đến 5403.49, hoặc nhóm 54.04 đến 54.08, Chương 55, hoặc nhóm 56.06. </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60.02 - 60.06</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Chương 52, nhóm 54.01 đến 54.02, phân nhóm 5403.33 đến 5403.39 hoặc 5403.42 đến 5403.49, hoặc nhóm 54.04 đến 54.08, Chương 55 hoặc nhóm 56.06.</w:t>
            </w:r>
          </w:p>
        </w:tc>
      </w:tr>
      <w:tr w:rsidR="001E00DA" w:rsidRPr="00C44868" w:rsidTr="00A43E7E">
        <w:trPr>
          <w:trHeight w:val="20"/>
        </w:trPr>
        <w:tc>
          <w:tcPr>
            <w:tcW w:w="9087" w:type="dxa"/>
            <w:gridSpan w:val="2"/>
            <w:shd w:val="clear" w:color="auto" w:fill="auto"/>
            <w:hideMark/>
          </w:tcPr>
          <w:p w:rsidR="001E00DA" w:rsidRPr="00D74D6C" w:rsidRDefault="001E00DA" w:rsidP="001E00DA">
            <w:pPr>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61.</w:t>
            </w:r>
            <w:r w:rsidRPr="00D74D6C">
              <w:rPr>
                <w:rFonts w:eastAsia="Times New Roman" w:cs="Times New Roman"/>
                <w:b/>
                <w:color w:val="000000"/>
                <w:sz w:val="27"/>
                <w:szCs w:val="27"/>
              </w:rPr>
              <w:tab/>
              <w:t>Quần áo và hàng may mặc phụ trợ, dệt kim hoặc móc</w:t>
            </w:r>
          </w:p>
        </w:tc>
      </w:tr>
      <w:tr w:rsidR="001E00DA" w:rsidRPr="00C44868" w:rsidTr="00A43E7E">
        <w:trPr>
          <w:trHeight w:val="20"/>
        </w:trPr>
        <w:tc>
          <w:tcPr>
            <w:tcW w:w="9087" w:type="dxa"/>
            <w:gridSpan w:val="2"/>
            <w:shd w:val="clear" w:color="auto" w:fill="auto"/>
            <w:hideMark/>
          </w:tcPr>
          <w:p w:rsidR="001E00DA" w:rsidRPr="00D74D6C" w:rsidRDefault="001E00DA"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u w:val="single"/>
              </w:rPr>
              <w:t>Chú giải Chương</w:t>
            </w:r>
            <w:r w:rsidRPr="00D74D6C">
              <w:rPr>
                <w:rFonts w:eastAsia="Times New Roman" w:cs="Times New Roman"/>
                <w:color w:val="000000"/>
                <w:sz w:val="27"/>
                <w:szCs w:val="27"/>
              </w:rPr>
              <w:t>:</w:t>
            </w:r>
          </w:p>
          <w:p w:rsidR="001E00DA" w:rsidRPr="00D74D6C" w:rsidRDefault="001E00DA" w:rsidP="00774CC0">
            <w:pPr>
              <w:pStyle w:val="ListParagraph"/>
              <w:numPr>
                <w:ilvl w:val="0"/>
                <w:numId w:val="2"/>
              </w:numPr>
              <w:spacing w:line="240" w:lineRule="auto"/>
              <w:ind w:left="357" w:hanging="357"/>
              <w:jc w:val="both"/>
              <w:rPr>
                <w:rFonts w:eastAsia="Times New Roman" w:cs="Times New Roman"/>
                <w:color w:val="000000"/>
                <w:sz w:val="27"/>
                <w:szCs w:val="27"/>
              </w:rPr>
            </w:pPr>
            <w:r w:rsidRPr="00D74D6C">
              <w:rPr>
                <w:rFonts w:eastAsia="Times New Roman" w:cs="Times New Roman"/>
                <w:color w:val="000000"/>
                <w:sz w:val="27"/>
                <w:szCs w:val="27"/>
              </w:rPr>
              <w:t>Để xác định xuất xứ hàng hóa thuộc Chương này, Quy tắc xuất xứ hàng hóa chỉ áp dụng với bộ phận quyết định mã số hàng hóa của hàng hóa đó và bộ phận này phải đáp ứng quy tắc Chuyển đổi mã số hàng hóa trong Quy tắc cụ thể mặt hàng quy định cho hàng hóa này.</w:t>
            </w:r>
          </w:p>
          <w:p w:rsidR="001E00DA" w:rsidRPr="00D74D6C" w:rsidRDefault="001E00DA" w:rsidP="001E00DA">
            <w:pPr>
              <w:pStyle w:val="ListParagraph"/>
              <w:numPr>
                <w:ilvl w:val="0"/>
                <w:numId w:val="2"/>
              </w:numPr>
              <w:spacing w:line="240" w:lineRule="auto"/>
              <w:ind w:left="357" w:hanging="357"/>
              <w:jc w:val="both"/>
              <w:rPr>
                <w:rFonts w:eastAsia="Times New Roman" w:cs="Times New Roman"/>
                <w:color w:val="000000"/>
                <w:sz w:val="27"/>
                <w:szCs w:val="27"/>
              </w:rPr>
            </w:pPr>
            <w:r w:rsidRPr="00D74D6C">
              <w:rPr>
                <w:rFonts w:eastAsia="Times New Roman" w:cs="Times New Roman"/>
                <w:color w:val="000000"/>
                <w:sz w:val="27"/>
                <w:szCs w:val="27"/>
              </w:rPr>
              <w:t>Không xét đến quy định tại Chú giải</w:t>
            </w:r>
            <w:r w:rsidR="00BA0F45" w:rsidRPr="00D74D6C">
              <w:rPr>
                <w:rFonts w:eastAsia="Times New Roman" w:cs="Times New Roman"/>
                <w:color w:val="000000"/>
                <w:sz w:val="27"/>
                <w:szCs w:val="27"/>
              </w:rPr>
              <w:t xml:space="preserve"> 1 Chương này</w:t>
            </w:r>
            <w:r w:rsidRPr="00D74D6C">
              <w:rPr>
                <w:rFonts w:eastAsia="Times New Roman" w:cs="Times New Roman"/>
                <w:color w:val="000000"/>
                <w:sz w:val="27"/>
                <w:szCs w:val="27"/>
              </w:rPr>
              <w:t>, trường hợp sử dụng vải thuộc phân nhóm 5806.20 hoặc nhóm 60.02, hàng hóa thuộc Chương này chỉ có xuất xứ khi vải này được dệt và hoàn thiện từ sợi đã xe và hoàn thiện tại lãnh thổ của một hoặc nhiều Nước thành viên.</w:t>
            </w:r>
          </w:p>
          <w:p w:rsidR="001E00DA" w:rsidRPr="00D74D6C" w:rsidRDefault="001E00DA" w:rsidP="00FA6889">
            <w:pPr>
              <w:pStyle w:val="ListParagraph"/>
              <w:numPr>
                <w:ilvl w:val="0"/>
                <w:numId w:val="2"/>
              </w:numPr>
              <w:spacing w:line="240" w:lineRule="auto"/>
              <w:ind w:left="357" w:hanging="357"/>
              <w:jc w:val="both"/>
              <w:rPr>
                <w:rFonts w:eastAsia="Times New Roman" w:cs="Times New Roman"/>
                <w:color w:val="000000"/>
                <w:sz w:val="27"/>
                <w:szCs w:val="27"/>
              </w:rPr>
            </w:pPr>
            <w:r w:rsidRPr="00D74D6C">
              <w:rPr>
                <w:rFonts w:eastAsia="Times New Roman" w:cs="Times New Roman"/>
                <w:color w:val="000000"/>
                <w:sz w:val="27"/>
                <w:szCs w:val="27"/>
              </w:rPr>
              <w:t xml:space="preserve">Không xét đến quy định tại Chú giải </w:t>
            </w:r>
            <w:r w:rsidR="00FA6889" w:rsidRPr="00D74D6C">
              <w:rPr>
                <w:rFonts w:eastAsia="Times New Roman" w:cs="Times New Roman"/>
                <w:color w:val="000000"/>
                <w:sz w:val="27"/>
                <w:szCs w:val="27"/>
              </w:rPr>
              <w:t xml:space="preserve">1 </w:t>
            </w:r>
            <w:r w:rsidRPr="00D74D6C">
              <w:rPr>
                <w:rFonts w:eastAsia="Times New Roman" w:cs="Times New Roman"/>
                <w:color w:val="000000"/>
                <w:sz w:val="27"/>
                <w:szCs w:val="27"/>
              </w:rPr>
              <w:t xml:space="preserve">Chương </w:t>
            </w:r>
            <w:r w:rsidR="00FA6889" w:rsidRPr="00D74D6C">
              <w:rPr>
                <w:rFonts w:eastAsia="Times New Roman" w:cs="Times New Roman"/>
                <w:color w:val="000000"/>
                <w:sz w:val="27"/>
                <w:szCs w:val="27"/>
              </w:rPr>
              <w:t>này</w:t>
            </w:r>
            <w:r w:rsidRPr="00D74D6C">
              <w:rPr>
                <w:rFonts w:eastAsia="Times New Roman" w:cs="Times New Roman"/>
                <w:color w:val="000000"/>
                <w:sz w:val="27"/>
                <w:szCs w:val="27"/>
              </w:rPr>
              <w:t>, trường hợp sử dụng chỉ may thuộc nhóm 52.04, 54.01 hoặc 55.08, hoặc sử dụng sợi thuộc nhóm 54.02 làm chỉ may, hàng hóa thuộc Chương này chỉ có xuất xứ khi chỉ may này được xe và hoàn thiện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61.01 - 61.09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56.06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6110.11</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6110.12 - 6110.19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 xml:space="preserve">CC, ngoại trừ từ nhóm 51.06 đến 51.13, 52.04 đến 52.12 hoặc 54.01 đến 54.02, phân nhóm 5403.33 đến 5403.39 hoặc 5403.42 đến 5403.49, hoặc nhóm 54.04 đến 54.08, 55.08 đến 55.16, 56.06 hoặc 60.01 đến 60.06, với điều kiện sản phẩm được cắt hoặc dệt thành hình, hoặc cả hai, và được may hoặc </w:t>
            </w:r>
            <w:r w:rsidRPr="00D74D6C">
              <w:rPr>
                <w:rFonts w:eastAsia="Times New Roman" w:cs="Times New Roman"/>
                <w:color w:val="000000"/>
                <w:sz w:val="27"/>
                <w:szCs w:val="27"/>
              </w:rPr>
              <w:lastRenderedPageBreak/>
              <w:t>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lastRenderedPageBreak/>
              <w:t>6110.20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6110.30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hoặc 55.03, phân nhóm 5506.30, hoặc nhóm 55.08 đến 55.16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 xml:space="preserve">6110.90 </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56.06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6111.20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6111.30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với điều kiện sản phẩm được cắt hoặc dệt thành hình, hoặc cả hai, và được khâu hoặc may ráp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6111.90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56.06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61.12 - 61.14</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 xml:space="preserve">CC, ngoại trừ từ nhóm 51.06 đến 51.13, 52.04 đến 52.12 hoặc 54.01 đến 54.02, phân nhóm 5403.33 đến 5403.39 hoặc 5403.42 đến 5403.49, hoặc nhóm 54.04 đến 54.08, 55.08 đến 55.16, 56.06 hoặc 60.01 đến 60.06, với điều kiện sản phẩm được cắt hoặc dệt thành hình, hoặc cả hai, và được may hoặc </w:t>
            </w:r>
            <w:r w:rsidRPr="00D74D6C">
              <w:rPr>
                <w:rFonts w:eastAsia="Times New Roman" w:cs="Times New Roman"/>
                <w:color w:val="000000"/>
                <w:sz w:val="27"/>
                <w:szCs w:val="27"/>
              </w:rPr>
              <w:lastRenderedPageBreak/>
              <w:t>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lastRenderedPageBreak/>
              <w:t>61.15</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61.16 - 61.17</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56.06 hoặc 60.01 đến 60.06, với điều kiện sản phẩm được cắt hoặc dệt thành hình, hoặc cả hai, và được may hoặc ghép bằng cách khác tại lãnh thổ của một hoặc nhiều Nước thành viên.</w:t>
            </w:r>
          </w:p>
        </w:tc>
      </w:tr>
      <w:tr w:rsidR="001E00DA" w:rsidRPr="00C44868" w:rsidTr="00A43E7E">
        <w:trPr>
          <w:trHeight w:val="20"/>
        </w:trPr>
        <w:tc>
          <w:tcPr>
            <w:tcW w:w="9087" w:type="dxa"/>
            <w:gridSpan w:val="2"/>
            <w:shd w:val="clear" w:color="auto" w:fill="auto"/>
            <w:hideMark/>
          </w:tcPr>
          <w:p w:rsidR="001E00DA" w:rsidRPr="00D74D6C" w:rsidRDefault="001E00DA" w:rsidP="001E00DA">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62.</w:t>
            </w:r>
            <w:r w:rsidRPr="00D74D6C">
              <w:rPr>
                <w:rFonts w:eastAsia="Times New Roman" w:cs="Times New Roman"/>
                <w:b/>
                <w:color w:val="000000"/>
                <w:sz w:val="27"/>
                <w:szCs w:val="27"/>
              </w:rPr>
              <w:tab/>
              <w:t>Quần áo và các hàng may mặc phụ trợ, không dệt kim hoặc móc</w:t>
            </w:r>
          </w:p>
        </w:tc>
      </w:tr>
      <w:tr w:rsidR="00BA0F45" w:rsidRPr="00C44868" w:rsidTr="00A43E7E">
        <w:trPr>
          <w:trHeight w:val="20"/>
        </w:trPr>
        <w:tc>
          <w:tcPr>
            <w:tcW w:w="9087" w:type="dxa"/>
            <w:gridSpan w:val="2"/>
            <w:shd w:val="clear" w:color="auto" w:fill="auto"/>
            <w:hideMark/>
          </w:tcPr>
          <w:p w:rsidR="00BA0F45" w:rsidRPr="00D74D6C" w:rsidRDefault="00BA0F45"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u w:val="single"/>
              </w:rPr>
              <w:t>Chú giải Chương</w:t>
            </w:r>
            <w:r w:rsidRPr="00D74D6C">
              <w:rPr>
                <w:rFonts w:eastAsia="Times New Roman" w:cs="Times New Roman"/>
                <w:color w:val="000000"/>
                <w:sz w:val="27"/>
                <w:szCs w:val="27"/>
              </w:rPr>
              <w:t>:</w:t>
            </w:r>
          </w:p>
          <w:p w:rsidR="00BA0F45" w:rsidRPr="00D74D6C" w:rsidRDefault="00BA0F45" w:rsidP="00BA0F45">
            <w:pPr>
              <w:pStyle w:val="ListParagraph"/>
              <w:numPr>
                <w:ilvl w:val="0"/>
                <w:numId w:val="3"/>
              </w:numPr>
              <w:spacing w:line="240" w:lineRule="auto"/>
              <w:ind w:left="357" w:hanging="357"/>
              <w:jc w:val="both"/>
              <w:rPr>
                <w:rFonts w:eastAsia="Times New Roman" w:cs="Times New Roman"/>
                <w:color w:val="000000"/>
                <w:sz w:val="27"/>
                <w:szCs w:val="27"/>
              </w:rPr>
            </w:pPr>
            <w:r w:rsidRPr="00D74D6C">
              <w:rPr>
                <w:rFonts w:eastAsia="Times New Roman" w:cs="Times New Roman"/>
                <w:color w:val="000000"/>
                <w:sz w:val="27"/>
                <w:szCs w:val="27"/>
              </w:rPr>
              <w:t>Để xác định xuất xứ hàng hóa thuộc Chương này, Quy tắc xuất xứ hàng hóa chỉ áp dụng với bộ phận quyết định mã số hàng hóa của hàng hóa đó và bộ phận này phải đáp ứng quy tắc Chuyển đổi mã số hàng hóa trong Quy tắc cụ thể mặt hàng quy định cho hàng hóa này.</w:t>
            </w:r>
          </w:p>
          <w:p w:rsidR="00EC400F" w:rsidRPr="00D74D6C" w:rsidRDefault="00BA0F45" w:rsidP="00EC400F">
            <w:pPr>
              <w:pStyle w:val="ListParagraph"/>
              <w:numPr>
                <w:ilvl w:val="0"/>
                <w:numId w:val="3"/>
              </w:numPr>
              <w:spacing w:line="240" w:lineRule="auto"/>
              <w:ind w:left="357" w:hanging="357"/>
              <w:jc w:val="both"/>
              <w:rPr>
                <w:rFonts w:eastAsia="Times New Roman" w:cs="Times New Roman"/>
                <w:color w:val="000000"/>
                <w:sz w:val="27"/>
                <w:szCs w:val="27"/>
              </w:rPr>
            </w:pPr>
            <w:r w:rsidRPr="00D74D6C">
              <w:rPr>
                <w:rFonts w:eastAsia="Times New Roman" w:cs="Times New Roman"/>
                <w:color w:val="000000"/>
                <w:sz w:val="27"/>
                <w:szCs w:val="27"/>
              </w:rPr>
              <w:t xml:space="preserve">Không xét đến quy định tại Chú giải </w:t>
            </w:r>
            <w:r w:rsidR="00EC400F" w:rsidRPr="00D74D6C">
              <w:rPr>
                <w:rFonts w:eastAsia="Times New Roman" w:cs="Times New Roman"/>
                <w:color w:val="000000"/>
                <w:sz w:val="27"/>
                <w:szCs w:val="27"/>
              </w:rPr>
              <w:t xml:space="preserve">1 </w:t>
            </w:r>
            <w:r w:rsidRPr="00D74D6C">
              <w:rPr>
                <w:rFonts w:eastAsia="Times New Roman" w:cs="Times New Roman"/>
                <w:color w:val="000000"/>
                <w:sz w:val="27"/>
                <w:szCs w:val="27"/>
              </w:rPr>
              <w:t xml:space="preserve">Chương </w:t>
            </w:r>
            <w:r w:rsidR="00EC400F" w:rsidRPr="00D74D6C">
              <w:rPr>
                <w:rFonts w:eastAsia="Times New Roman" w:cs="Times New Roman"/>
                <w:color w:val="000000"/>
                <w:sz w:val="27"/>
                <w:szCs w:val="27"/>
              </w:rPr>
              <w:t>này</w:t>
            </w:r>
            <w:r w:rsidRPr="00D74D6C">
              <w:rPr>
                <w:rFonts w:eastAsia="Times New Roman" w:cs="Times New Roman"/>
                <w:color w:val="000000"/>
                <w:sz w:val="27"/>
                <w:szCs w:val="27"/>
              </w:rPr>
              <w:t xml:space="preserve">, trường hợp sử dụng vải thuộc phân nhóm 5806.20 hoặc nhóm 60.02, hàng hóa thuộc Chương này, ngoại trừ hàng hóa thuộc phân nhóm 6212.10, chỉ có xuất xứ khi vải này được dệt và hoàn thiện từ sợi đã xe và hoàn thiện tại lãnh thổ của </w:t>
            </w:r>
            <w:r w:rsidR="00EC400F" w:rsidRPr="00D74D6C">
              <w:rPr>
                <w:rFonts w:eastAsia="Times New Roman" w:cs="Times New Roman"/>
                <w:color w:val="000000"/>
                <w:sz w:val="27"/>
                <w:szCs w:val="27"/>
              </w:rPr>
              <w:t>một hoặc nhiều Nước thành viên.</w:t>
            </w:r>
          </w:p>
          <w:p w:rsidR="00EC400F" w:rsidRPr="00D74D6C" w:rsidRDefault="00BA0F45" w:rsidP="00EC400F">
            <w:pPr>
              <w:pStyle w:val="ListParagraph"/>
              <w:numPr>
                <w:ilvl w:val="0"/>
                <w:numId w:val="3"/>
              </w:numPr>
              <w:spacing w:line="240" w:lineRule="auto"/>
              <w:ind w:left="357" w:hanging="357"/>
              <w:jc w:val="both"/>
              <w:rPr>
                <w:rFonts w:eastAsia="Times New Roman" w:cs="Times New Roman"/>
                <w:color w:val="000000"/>
                <w:sz w:val="27"/>
                <w:szCs w:val="27"/>
              </w:rPr>
            </w:pPr>
            <w:r w:rsidRPr="00D74D6C">
              <w:rPr>
                <w:rFonts w:eastAsia="Times New Roman" w:cs="Times New Roman"/>
                <w:color w:val="000000"/>
                <w:sz w:val="27"/>
                <w:szCs w:val="27"/>
              </w:rPr>
              <w:t xml:space="preserve">Không xét đến quy định tại Chú giải </w:t>
            </w:r>
            <w:r w:rsidR="00EC400F" w:rsidRPr="00D74D6C">
              <w:rPr>
                <w:rFonts w:eastAsia="Times New Roman" w:cs="Times New Roman"/>
                <w:color w:val="000000"/>
                <w:sz w:val="27"/>
                <w:szCs w:val="27"/>
              </w:rPr>
              <w:t xml:space="preserve">1 </w:t>
            </w:r>
            <w:r w:rsidRPr="00D74D6C">
              <w:rPr>
                <w:rFonts w:eastAsia="Times New Roman" w:cs="Times New Roman"/>
                <w:color w:val="000000"/>
                <w:sz w:val="27"/>
                <w:szCs w:val="27"/>
              </w:rPr>
              <w:t xml:space="preserve">Chương </w:t>
            </w:r>
            <w:r w:rsidR="00EC400F" w:rsidRPr="00D74D6C">
              <w:rPr>
                <w:rFonts w:eastAsia="Times New Roman" w:cs="Times New Roman"/>
                <w:color w:val="000000"/>
                <w:sz w:val="27"/>
                <w:szCs w:val="27"/>
              </w:rPr>
              <w:t>này</w:t>
            </w:r>
            <w:r w:rsidRPr="00D74D6C">
              <w:rPr>
                <w:rFonts w:eastAsia="Times New Roman" w:cs="Times New Roman"/>
                <w:color w:val="000000"/>
                <w:sz w:val="27"/>
                <w:szCs w:val="27"/>
              </w:rPr>
              <w:t>, trường hợp sử dụng chỉ may thuộc nhóm 52.04, 54.01 hoặc 55.08, hoặc sử dụng sợi thuộc nhóm 54.02 làm chỉ may, hàng hóa thuộc Chương này chỉ có xuất xứ khi chỉ may này được xe và hoàn thiện tại lãnh thổ của một hoặc nhiều Nước thành viên.</w:t>
            </w:r>
          </w:p>
          <w:p w:rsidR="00324E94" w:rsidRPr="00D74D6C" w:rsidRDefault="00BA0F45" w:rsidP="00EC400F">
            <w:pPr>
              <w:pStyle w:val="ListParagraph"/>
              <w:numPr>
                <w:ilvl w:val="0"/>
                <w:numId w:val="3"/>
              </w:numPr>
              <w:spacing w:line="240" w:lineRule="auto"/>
              <w:ind w:left="357" w:hanging="357"/>
              <w:jc w:val="both"/>
              <w:rPr>
                <w:rFonts w:eastAsia="Times New Roman" w:cs="Times New Roman"/>
                <w:color w:val="000000"/>
                <w:sz w:val="27"/>
                <w:szCs w:val="27"/>
              </w:rPr>
            </w:pPr>
            <w:r w:rsidRPr="00D74D6C">
              <w:rPr>
                <w:rFonts w:eastAsia="Times New Roman" w:cs="Times New Roman"/>
                <w:color w:val="000000"/>
                <w:sz w:val="27"/>
                <w:szCs w:val="27"/>
              </w:rPr>
              <w:t>Không xét đến Quy tắc cụ thể mặt hàng tại Phụ lục này, quần áo truyền thống của Nhật Bản, Ki-mô-nô, hoặc đai lưng (obi), là hàng hóa có xuất xứ khi đáp ứng các quy định dưới đây, với điều kiện sản phẩm được làm từ vải sản xuất tại lãnh thổ của một hoặc nhiều Nước thành viên, và được cắt và may hoặc ghép bằng cách khác tại lãnh thổ của một hoặc nhiều Nước thành viên.</w:t>
            </w:r>
          </w:p>
          <w:p w:rsidR="00320A53" w:rsidRPr="00D74D6C" w:rsidRDefault="00BA0F45" w:rsidP="00320A53">
            <w:pPr>
              <w:pStyle w:val="ListParagraph"/>
              <w:numPr>
                <w:ilvl w:val="0"/>
                <w:numId w:val="4"/>
              </w:num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Ki-mô-nô d</w:t>
            </w:r>
            <w:r w:rsidR="00324E94" w:rsidRPr="00D74D6C">
              <w:rPr>
                <w:rFonts w:eastAsia="Times New Roman" w:cs="Times New Roman"/>
                <w:color w:val="000000"/>
                <w:sz w:val="27"/>
                <w:szCs w:val="27"/>
              </w:rPr>
              <w:t xml:space="preserve">ùng cho phụ nữ hoặc trẻ em gái: </w:t>
            </w:r>
            <w:r w:rsidRPr="00D74D6C">
              <w:rPr>
                <w:rFonts w:eastAsia="Times New Roman" w:cs="Times New Roman"/>
                <w:color w:val="000000"/>
                <w:sz w:val="27"/>
                <w:szCs w:val="27"/>
              </w:rPr>
              <w:t>Trong phạm vi của Chương này, ki-mô-nô dùng cho phụ nữ hoặc trẻ em gái là quần áo được mặc bằng cách quấn quanh người, thường được bó chặt bằng dải khăn gọi là đai lưng (obi), và:</w:t>
            </w:r>
            <w:r w:rsidRPr="00D74D6C">
              <w:rPr>
                <w:rFonts w:eastAsia="Times New Roman" w:cs="Times New Roman"/>
                <w:color w:val="000000"/>
                <w:sz w:val="27"/>
                <w:szCs w:val="27"/>
              </w:rPr>
              <w:br/>
            </w:r>
            <w:r w:rsidR="00320A53" w:rsidRPr="00D74D6C">
              <w:rPr>
                <w:rFonts w:eastAsia="Times New Roman" w:cs="Times New Roman"/>
                <w:color w:val="000000"/>
                <w:sz w:val="27"/>
                <w:szCs w:val="27"/>
              </w:rPr>
              <w:tab/>
            </w:r>
            <w:r w:rsidR="00320A53" w:rsidRPr="00D74D6C">
              <w:rPr>
                <w:rFonts w:eastAsia="Times New Roman" w:cs="Times New Roman"/>
                <w:color w:val="000000"/>
                <w:sz w:val="27"/>
                <w:szCs w:val="27"/>
              </w:rPr>
              <w:tab/>
            </w:r>
            <w:r w:rsidRPr="00D74D6C">
              <w:rPr>
                <w:rFonts w:eastAsia="Times New Roman" w:cs="Times New Roman"/>
                <w:color w:val="000000"/>
                <w:sz w:val="27"/>
                <w:szCs w:val="27"/>
              </w:rPr>
              <w:t>(</w:t>
            </w:r>
            <w:r w:rsidR="00320A53" w:rsidRPr="00D74D6C">
              <w:rPr>
                <w:rFonts w:eastAsia="Times New Roman" w:cs="Times New Roman"/>
                <w:color w:val="000000"/>
                <w:sz w:val="27"/>
                <w:szCs w:val="27"/>
              </w:rPr>
              <w:t>i</w:t>
            </w:r>
            <w:r w:rsidRPr="00D74D6C">
              <w:rPr>
                <w:rFonts w:eastAsia="Times New Roman" w:cs="Times New Roman"/>
                <w:color w:val="000000"/>
                <w:sz w:val="27"/>
                <w:szCs w:val="27"/>
              </w:rPr>
              <w:t>) được phân loại vào phân nhóm 6208.99 đối với quần áo mặc trong, hoặc 6211.49 đối với quần áo mặc bên ngoài;</w:t>
            </w:r>
          </w:p>
          <w:p w:rsidR="00320A53" w:rsidRPr="00D74D6C" w:rsidRDefault="00320A53" w:rsidP="00320A5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ii</w:t>
            </w:r>
            <w:r w:rsidR="00BA0F45" w:rsidRPr="00D74D6C">
              <w:rPr>
                <w:rFonts w:eastAsia="Times New Roman" w:cs="Times New Roman"/>
                <w:color w:val="000000"/>
                <w:sz w:val="27"/>
                <w:szCs w:val="27"/>
              </w:rPr>
              <w:t>) được làm bằng cách cắt vải dệt thoi 100% lụa thành 5 mảnh hoặc hơn rồi ghép và may lại;</w:t>
            </w:r>
          </w:p>
          <w:p w:rsidR="00320A53" w:rsidRPr="00D74D6C" w:rsidRDefault="00320A53" w:rsidP="00320A5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lastRenderedPageBreak/>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iii</w:t>
            </w:r>
            <w:r w:rsidR="00BA0F45" w:rsidRPr="00D74D6C">
              <w:rPr>
                <w:rFonts w:eastAsia="Times New Roman" w:cs="Times New Roman"/>
                <w:color w:val="000000"/>
                <w:sz w:val="27"/>
                <w:szCs w:val="27"/>
              </w:rPr>
              <w:t>) có chiều rộng từ cột sống đến cổ tay từ 60 cm trở lên nhưng không vượt quá 75 cm; và</w:t>
            </w:r>
          </w:p>
          <w:p w:rsidR="00320A53" w:rsidRPr="00D74D6C" w:rsidRDefault="00320A53" w:rsidP="00320A5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iv</w:t>
            </w:r>
            <w:r w:rsidR="00BA0F45" w:rsidRPr="00D74D6C">
              <w:rPr>
                <w:rFonts w:eastAsia="Times New Roman" w:cs="Times New Roman"/>
                <w:color w:val="000000"/>
                <w:sz w:val="27"/>
                <w:szCs w:val="27"/>
              </w:rPr>
              <w:t>) tay áo không đính hẳn vào thân và không được may ghép vào thân.</w:t>
            </w:r>
          </w:p>
          <w:p w:rsidR="00E47BE3" w:rsidRPr="00D74D6C" w:rsidRDefault="00BA0F45" w:rsidP="00E47BE3">
            <w:pPr>
              <w:pStyle w:val="ListParagraph"/>
              <w:numPr>
                <w:ilvl w:val="0"/>
                <w:numId w:val="4"/>
              </w:num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Ki-mô-nô dùng</w:t>
            </w:r>
            <w:r w:rsidR="009B1AC5" w:rsidRPr="00D74D6C">
              <w:rPr>
                <w:rFonts w:eastAsia="Times New Roman" w:cs="Times New Roman"/>
                <w:color w:val="000000"/>
                <w:sz w:val="27"/>
                <w:szCs w:val="27"/>
              </w:rPr>
              <w:t xml:space="preserve"> cho nam giới hoặc trẻ em trai: T</w:t>
            </w:r>
            <w:r w:rsidRPr="00D74D6C">
              <w:rPr>
                <w:rFonts w:eastAsia="Times New Roman" w:cs="Times New Roman"/>
                <w:color w:val="000000"/>
                <w:sz w:val="27"/>
                <w:szCs w:val="27"/>
              </w:rPr>
              <w:t>rong phạm vi của Chương này, ki-mô-nô dùng cho nam giới hoặc trẻ em trai là quần áo được mặc bằng cách quấn quanh người, thường được bó chặt bằng dải khăn gọi là đai lưng (obi), và:</w:t>
            </w:r>
          </w:p>
          <w:p w:rsidR="00E47BE3" w:rsidRPr="00D74D6C" w:rsidRDefault="00E47BE3" w:rsidP="00E47BE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w:t>
            </w:r>
            <w:r w:rsidR="00BA0F45" w:rsidRPr="00D74D6C">
              <w:rPr>
                <w:rFonts w:eastAsia="Times New Roman" w:cs="Times New Roman"/>
                <w:color w:val="000000"/>
                <w:sz w:val="27"/>
                <w:szCs w:val="27"/>
              </w:rPr>
              <w:t>) được phân loại vào phân nhóm 6207.99 đối với quần áo mặc trong, hoặc 6211.39 đối với quần áo mặc bên ngoài;</w:t>
            </w:r>
          </w:p>
          <w:p w:rsidR="00E47BE3" w:rsidRPr="00D74D6C" w:rsidRDefault="00E47BE3" w:rsidP="00E47BE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ii</w:t>
            </w:r>
            <w:r w:rsidR="00BA0F45" w:rsidRPr="00D74D6C">
              <w:rPr>
                <w:rFonts w:eastAsia="Times New Roman" w:cs="Times New Roman"/>
                <w:color w:val="000000"/>
                <w:sz w:val="27"/>
                <w:szCs w:val="27"/>
              </w:rPr>
              <w:t>) được làm bằng cách cắt vải dệt thoi 100% lụa thành 5 mảnh hoặc hơn rồi ghép và may lại;</w:t>
            </w:r>
          </w:p>
          <w:p w:rsidR="00E47BE3" w:rsidRPr="00D74D6C" w:rsidRDefault="00E47BE3" w:rsidP="00E47BE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iii</w:t>
            </w:r>
            <w:r w:rsidR="00BA0F45" w:rsidRPr="00D74D6C">
              <w:rPr>
                <w:rFonts w:eastAsia="Times New Roman" w:cs="Times New Roman"/>
                <w:color w:val="000000"/>
                <w:sz w:val="27"/>
                <w:szCs w:val="27"/>
              </w:rPr>
              <w:t>) có chiều rộng từ cột sống đến cổ tay từ 60 cm trở lên nhưng không vượt quá 75 cm; và</w:t>
            </w:r>
          </w:p>
          <w:p w:rsidR="00E47BE3" w:rsidRPr="00D74D6C" w:rsidRDefault="00E47BE3" w:rsidP="00E47BE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iv</w:t>
            </w:r>
            <w:r w:rsidR="00BA0F45" w:rsidRPr="00D74D6C">
              <w:rPr>
                <w:rFonts w:eastAsia="Times New Roman" w:cs="Times New Roman"/>
                <w:color w:val="000000"/>
                <w:sz w:val="27"/>
                <w:szCs w:val="27"/>
              </w:rPr>
              <w:t>) tay áo đính gần hết vào thân và được may ghép vào thân áo.</w:t>
            </w:r>
          </w:p>
          <w:p w:rsidR="00E47BE3" w:rsidRPr="00D74D6C" w:rsidRDefault="00BA0F45" w:rsidP="00E47BE3">
            <w:pPr>
              <w:pStyle w:val="ListParagraph"/>
              <w:numPr>
                <w:ilvl w:val="0"/>
                <w:numId w:val="4"/>
              </w:num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Đ</w:t>
            </w:r>
            <w:r w:rsidR="00E47BE3" w:rsidRPr="00D74D6C">
              <w:rPr>
                <w:rFonts w:eastAsia="Times New Roman" w:cs="Times New Roman"/>
                <w:color w:val="000000"/>
                <w:sz w:val="27"/>
                <w:szCs w:val="27"/>
              </w:rPr>
              <w:t xml:space="preserve">ai lưng (Obi) thuộc nhóm 62.17: </w:t>
            </w:r>
            <w:r w:rsidRPr="00D74D6C">
              <w:rPr>
                <w:rFonts w:eastAsia="Times New Roman" w:cs="Times New Roman"/>
                <w:color w:val="000000"/>
                <w:sz w:val="27"/>
                <w:szCs w:val="27"/>
              </w:rPr>
              <w:t>Trong phạm vi của Chương này, đai lưng (obi) là phụ kiện quần áo sử dụng như dải khăn được quấn và buộc ngoài ki-mô-nô, và:</w:t>
            </w:r>
          </w:p>
          <w:p w:rsidR="00E47BE3" w:rsidRPr="00D74D6C" w:rsidRDefault="00E47BE3" w:rsidP="00E47BE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w:t>
            </w:r>
            <w:r w:rsidR="00BA0F45" w:rsidRPr="00D74D6C">
              <w:rPr>
                <w:rFonts w:eastAsia="Times New Roman" w:cs="Times New Roman"/>
                <w:color w:val="000000"/>
                <w:sz w:val="27"/>
                <w:szCs w:val="27"/>
              </w:rPr>
              <w:t>) được phân loại vào phân nhóm 6217.10 hoặc 6217.90;</w:t>
            </w:r>
          </w:p>
          <w:p w:rsidR="00E47BE3" w:rsidRPr="00D74D6C" w:rsidRDefault="00E47BE3" w:rsidP="00E47BE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ii</w:t>
            </w:r>
            <w:r w:rsidR="00BA0F45" w:rsidRPr="00D74D6C">
              <w:rPr>
                <w:rFonts w:eastAsia="Times New Roman" w:cs="Times New Roman"/>
                <w:color w:val="000000"/>
                <w:sz w:val="27"/>
                <w:szCs w:val="27"/>
              </w:rPr>
              <w:t>) dài từ 3 mét đến 5 mét rộng từ 15 cm đến 70 cm;</w:t>
            </w:r>
          </w:p>
          <w:p w:rsidR="00E47BE3" w:rsidRPr="00D74D6C" w:rsidRDefault="00E47BE3" w:rsidP="00E47BE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iii</w:t>
            </w:r>
            <w:r w:rsidR="00BA0F45" w:rsidRPr="00D74D6C">
              <w:rPr>
                <w:rFonts w:eastAsia="Times New Roman" w:cs="Times New Roman"/>
                <w:color w:val="000000"/>
                <w:sz w:val="27"/>
                <w:szCs w:val="27"/>
              </w:rPr>
              <w:t>) được làm bằng cách ghép và may hai loại vải lụa dệt thoi khác nhau thành hình túi hoặc gập và may một loại vải lụa dệt thoi thành hình túi;</w:t>
            </w:r>
          </w:p>
          <w:p w:rsidR="00E47BE3" w:rsidRPr="00D74D6C" w:rsidRDefault="00E47BE3" w:rsidP="00E47BE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iv</w:t>
            </w:r>
            <w:r w:rsidR="00BA0F45" w:rsidRPr="00D74D6C">
              <w:rPr>
                <w:rFonts w:eastAsia="Times New Roman" w:cs="Times New Roman"/>
                <w:color w:val="000000"/>
                <w:sz w:val="27"/>
                <w:szCs w:val="27"/>
              </w:rPr>
              <w:t>) có hình chữ nhật; và</w:t>
            </w:r>
          </w:p>
          <w:p w:rsidR="00BA0F45" w:rsidRPr="00D74D6C" w:rsidRDefault="00E47BE3" w:rsidP="00E47BE3">
            <w:pPr>
              <w:pStyle w:val="ListParagraph"/>
              <w:spacing w:line="240" w:lineRule="auto"/>
              <w:ind w:left="717"/>
              <w:jc w:val="both"/>
              <w:rPr>
                <w:rFonts w:eastAsia="Times New Roman" w:cs="Times New Roman"/>
                <w:color w:val="000000"/>
                <w:sz w:val="27"/>
                <w:szCs w:val="27"/>
              </w:rPr>
            </w:pPr>
            <w:r w:rsidRPr="00D74D6C">
              <w:rPr>
                <w:rFonts w:eastAsia="Times New Roman" w:cs="Times New Roman"/>
                <w:color w:val="000000"/>
                <w:sz w:val="27"/>
                <w:szCs w:val="27"/>
              </w:rPr>
              <w:tab/>
            </w:r>
            <w:r w:rsidRPr="00D74D6C">
              <w:rPr>
                <w:rFonts w:eastAsia="Times New Roman" w:cs="Times New Roman"/>
                <w:color w:val="000000"/>
                <w:sz w:val="27"/>
                <w:szCs w:val="27"/>
              </w:rPr>
              <w:tab/>
            </w:r>
            <w:r w:rsidR="00BA0F45" w:rsidRPr="00D74D6C">
              <w:rPr>
                <w:rFonts w:eastAsia="Times New Roman" w:cs="Times New Roman"/>
                <w:color w:val="000000"/>
                <w:sz w:val="27"/>
                <w:szCs w:val="27"/>
              </w:rPr>
              <w:t>(</w:t>
            </w:r>
            <w:r w:rsidRPr="00D74D6C">
              <w:rPr>
                <w:rFonts w:eastAsia="Times New Roman" w:cs="Times New Roman"/>
                <w:color w:val="000000"/>
                <w:sz w:val="27"/>
                <w:szCs w:val="27"/>
              </w:rPr>
              <w:t>v</w:t>
            </w:r>
            <w:r w:rsidR="00BA0F45" w:rsidRPr="00D74D6C">
              <w:rPr>
                <w:rFonts w:eastAsia="Times New Roman" w:cs="Times New Roman"/>
                <w:color w:val="000000"/>
                <w:sz w:val="27"/>
                <w:szCs w:val="27"/>
              </w:rPr>
              <w:t>) chỉ sử dụng với ki-mô-nô.</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lastRenderedPageBreak/>
              <w:t>62.01 - 62.08</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58.01 đến 58.02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6209.20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58.01 đến 58.02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6209.30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với điều kiện sản phẩm được cắt hoặc dệt thành hình, hoặc cả hai, và được khâu hoặc may ráp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6209.90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 xml:space="preserve">CC, ngoại trừ từ nhóm 51.06 đến 51.13, 52.04 đến 52.12 hoặc 54.01 đến 54.02, phân nhóm 5403.33 đến 5403.39 hoặc </w:t>
            </w:r>
            <w:r w:rsidRPr="00D74D6C">
              <w:rPr>
                <w:rFonts w:eastAsia="Times New Roman" w:cs="Times New Roman"/>
                <w:color w:val="000000"/>
                <w:sz w:val="27"/>
                <w:szCs w:val="27"/>
              </w:rPr>
              <w:lastRenderedPageBreak/>
              <w:t>5403.42 đến 5403.49, hoặc nhóm 54.04 đến 54.08, 55.08 đến 55.16, 58.01 đến 58.02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lastRenderedPageBreak/>
              <w:t>62.10 - 62.11</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58.01 đến 58.02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6212.10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với điều kiện sản phẩm được cắt hoặc dệt thành hình, hoặc cả hai, và được khâu hoặc may ráp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6212.20 - 6212.90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56.06, 58.01 đến 58.02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62.13 - 62.17</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56.06, 58.01 đến 58.02 hoặc 60.01 đến 60.06, với điều kiện sản phẩm được cắt hoặc dệt thành hình, hoặc cả hai, và được may hoặc ghép bằng cách khác tại lãnh thổ của một hoặc nhiều Nước thành viên.</w:t>
            </w:r>
          </w:p>
        </w:tc>
      </w:tr>
      <w:tr w:rsidR="007D08FA" w:rsidRPr="00C44868" w:rsidTr="00A43E7E">
        <w:trPr>
          <w:trHeight w:val="20"/>
        </w:trPr>
        <w:tc>
          <w:tcPr>
            <w:tcW w:w="9087" w:type="dxa"/>
            <w:gridSpan w:val="2"/>
            <w:shd w:val="clear" w:color="auto" w:fill="auto"/>
            <w:hideMark/>
          </w:tcPr>
          <w:p w:rsidR="007D08FA" w:rsidRPr="00D74D6C" w:rsidRDefault="007D08FA" w:rsidP="007D08FA">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63.</w:t>
            </w:r>
            <w:r w:rsidRPr="00D74D6C">
              <w:rPr>
                <w:rFonts w:eastAsia="Times New Roman" w:cs="Times New Roman"/>
                <w:b/>
                <w:color w:val="000000"/>
                <w:sz w:val="27"/>
                <w:szCs w:val="27"/>
              </w:rPr>
              <w:tab/>
              <w:t>Các mặt hàng dệt đã hoàn thiện khác; bộ vải; quần áo dệt và các loại hàng dệt đã qua sử dụng khác; vải vụn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Chú giải Chương 1: Để xác định xuất xứ hàng hóa thuộc Chương này, Quy tắc xuất xứ hàng hóa chỉ áp dụng với bộ phận quyết định mã số hàng hóa của hàng hóa đó và bộ phận này phải đáp ứng quy tắc Chuyển đổi mã số hàng hóa trong Quy tắc cụ thể mặt hàng quy định cho hàng hóa này.</w:t>
            </w:r>
            <w:r w:rsidRPr="00D74D6C">
              <w:rPr>
                <w:rFonts w:eastAsia="Times New Roman" w:cs="Times New Roman"/>
                <w:color w:val="000000"/>
                <w:sz w:val="27"/>
                <w:szCs w:val="27"/>
              </w:rPr>
              <w:br/>
              <w:t>Chú giải Chương 2: Không xét đến quy định tại Chú giải Chương 1, trường hợp sử dụng chỉ may thuộc nhóm 52.04, 54.01 hoặc 55.08, hoặc sử dụng sợi thuộc nhóm 54.02 làm chỉ may, hàng hóa thuộc Chương này chỉ có xuất xứ khi chỉ may này được xe và hoàn thiện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lastRenderedPageBreak/>
              <w:t>63.01 - 63.04</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hoặc 55.03, phân nhóm 5506.30, hoặc nhóm 55.08 đến 55.16, 58.01 đến 58.02, 59.03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63.05</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58.01 đến 58.02 hoặc 60.01 đến 60.06, với điều kiện sản phẩm được cắt hoặc dệt thành hình, hoặc cả hai, và được may hoặc ghép bằng cách khác tại lãnh thổ của một hoặc nhiều Nước thành viên.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63.06 - 63.10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hoặc nhóm 54.04 đến 54.08, 55.08 đến 55.16, 58.01 đến 58.02, 59.03 hoặc 60.01 đến 60.06, với điều kiện sản phẩm được cắt hoặc dệt thành hình, hoặc cả hai, và được may hoặc ghép bằng cách khác tại lãnh thổ của một hoặc nhiều Nước thành viên.</w:t>
            </w:r>
          </w:p>
        </w:tc>
      </w:tr>
      <w:tr w:rsidR="007B7D3F" w:rsidRPr="00C44868" w:rsidTr="00A43E7E">
        <w:trPr>
          <w:trHeight w:val="20"/>
        </w:trPr>
        <w:tc>
          <w:tcPr>
            <w:tcW w:w="9087" w:type="dxa"/>
            <w:gridSpan w:val="2"/>
            <w:shd w:val="clear" w:color="auto" w:fill="auto"/>
            <w:hideMark/>
          </w:tcPr>
          <w:p w:rsidR="007B7D3F" w:rsidRPr="00D74D6C" w:rsidRDefault="007B7D3F" w:rsidP="007B7D3F">
            <w:pPr>
              <w:spacing w:line="240" w:lineRule="auto"/>
              <w:jc w:val="center"/>
              <w:rPr>
                <w:rFonts w:eastAsia="Times New Roman" w:cs="Times New Roman"/>
                <w:color w:val="000000"/>
                <w:sz w:val="27"/>
                <w:szCs w:val="27"/>
              </w:rPr>
            </w:pPr>
            <w:r w:rsidRPr="00D74D6C">
              <w:rPr>
                <w:rFonts w:eastAsia="Times New Roman" w:cs="Times New Roman"/>
                <w:color w:val="000000"/>
                <w:sz w:val="27"/>
                <w:szCs w:val="27"/>
              </w:rPr>
              <w:t>PHẦN XII</w:t>
            </w:r>
          </w:p>
          <w:p w:rsidR="007B7D3F" w:rsidRPr="00D74D6C" w:rsidRDefault="007B7D3F" w:rsidP="007B7D3F">
            <w:pPr>
              <w:spacing w:line="240" w:lineRule="auto"/>
              <w:jc w:val="center"/>
              <w:rPr>
                <w:rFonts w:eastAsia="Times New Roman" w:cs="Times New Roman"/>
                <w:color w:val="000000"/>
                <w:sz w:val="27"/>
                <w:szCs w:val="27"/>
              </w:rPr>
            </w:pPr>
            <w:r w:rsidRPr="00D74D6C">
              <w:rPr>
                <w:rFonts w:eastAsia="Times New Roman" w:cs="Times New Roman"/>
                <w:color w:val="000000"/>
                <w:sz w:val="27"/>
                <w:szCs w:val="27"/>
              </w:rPr>
              <w:t>GIÀY, DÉP, MŨ VÀ CÁC VẬT ĐỘI ĐẦU KHÁC, Ô, DÙ, BA TOONG, GẬY TAY CẦM CÓ THỂ CHUYỂN THÀNH GHẾ, ROI GẬY ĐIỀU KHIỂN, ROI ĐIỀU KHIỂN SÚC VẬT THỒ KÉO VÀ CÁC BỘ PHẬN CỦA CÁC LOẠI HÀNG TRÊN; LÔNG VŨ CHẾ BIẾN VÀ CÁC SẢN PHẨM LÀM TỪ LÔNG VŨ CHẾ BIẾN; HOA NHÂN TẠO; CÁC SẢN PHẨM LÀM TỪ TÓC NGƯỜI</w:t>
            </w:r>
          </w:p>
        </w:tc>
      </w:tr>
      <w:tr w:rsidR="007B7D3F" w:rsidRPr="00C44868" w:rsidTr="00A43E7E">
        <w:trPr>
          <w:trHeight w:val="20"/>
        </w:trPr>
        <w:tc>
          <w:tcPr>
            <w:tcW w:w="9087" w:type="dxa"/>
            <w:gridSpan w:val="2"/>
            <w:shd w:val="clear" w:color="auto" w:fill="auto"/>
            <w:hideMark/>
          </w:tcPr>
          <w:p w:rsidR="007B7D3F" w:rsidRPr="00D74D6C" w:rsidRDefault="007B7D3F" w:rsidP="007B7D3F">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66.</w:t>
            </w:r>
            <w:r w:rsidRPr="00D74D6C">
              <w:rPr>
                <w:rFonts w:eastAsia="Times New Roman" w:cs="Times New Roman"/>
                <w:b/>
                <w:color w:val="000000"/>
                <w:sz w:val="27"/>
                <w:szCs w:val="27"/>
              </w:rPr>
              <w:tab/>
              <w:t>Ô, dù che, ba toong, gậy tay cầm có thể chuyển thành ghế, roi, gậy điều khiển, roi điều khiển súc vật thồ kéo và các bộ phận của các sản phẩm trên</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66.01</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w:t>
            </w:r>
          </w:p>
        </w:tc>
      </w:tr>
      <w:tr w:rsidR="007B7D3F" w:rsidRPr="00C44868" w:rsidTr="00A43E7E">
        <w:trPr>
          <w:trHeight w:val="20"/>
        </w:trPr>
        <w:tc>
          <w:tcPr>
            <w:tcW w:w="9087" w:type="dxa"/>
            <w:gridSpan w:val="2"/>
            <w:shd w:val="clear" w:color="auto" w:fill="auto"/>
            <w:hideMark/>
          </w:tcPr>
          <w:p w:rsidR="007B7D3F" w:rsidRPr="00D74D6C" w:rsidRDefault="007B7D3F" w:rsidP="007B7D3F">
            <w:pPr>
              <w:spacing w:line="240" w:lineRule="auto"/>
              <w:jc w:val="center"/>
              <w:rPr>
                <w:rFonts w:eastAsia="Times New Roman" w:cs="Times New Roman"/>
                <w:color w:val="000000"/>
                <w:sz w:val="27"/>
                <w:szCs w:val="27"/>
              </w:rPr>
            </w:pPr>
            <w:r w:rsidRPr="00D74D6C">
              <w:rPr>
                <w:rFonts w:eastAsia="Times New Roman" w:cs="Times New Roman"/>
                <w:color w:val="000000"/>
                <w:sz w:val="27"/>
                <w:szCs w:val="27"/>
              </w:rPr>
              <w:t>PHẦN XIII</w:t>
            </w:r>
          </w:p>
          <w:p w:rsidR="007B7D3F" w:rsidRPr="00D74D6C" w:rsidRDefault="007B7D3F" w:rsidP="007B7D3F">
            <w:pPr>
              <w:spacing w:line="240" w:lineRule="auto"/>
              <w:jc w:val="center"/>
              <w:rPr>
                <w:rFonts w:eastAsia="Times New Roman" w:cs="Times New Roman"/>
                <w:color w:val="000000"/>
                <w:sz w:val="27"/>
                <w:szCs w:val="27"/>
              </w:rPr>
            </w:pPr>
            <w:r w:rsidRPr="00D74D6C">
              <w:rPr>
                <w:rFonts w:eastAsia="Times New Roman" w:cs="Times New Roman"/>
                <w:color w:val="000000"/>
                <w:sz w:val="27"/>
                <w:szCs w:val="27"/>
              </w:rPr>
              <w:t>SẢN PHẨM BẰNG ĐÁ, THẠCH CAO, XI MĂNG, AMIĂNG, MICA HOẶC CÁC VẬT LIỆU TƯƠNG TỰ; ĐỒ GỐM; THUỶ TINH VÀ CÁC SẢN PHẨM BẰNG THUỶ TINH</w:t>
            </w:r>
          </w:p>
        </w:tc>
      </w:tr>
      <w:tr w:rsidR="007B7D3F" w:rsidRPr="00C44868" w:rsidTr="00A43E7E">
        <w:trPr>
          <w:trHeight w:val="20"/>
        </w:trPr>
        <w:tc>
          <w:tcPr>
            <w:tcW w:w="9087" w:type="dxa"/>
            <w:gridSpan w:val="2"/>
            <w:shd w:val="clear" w:color="auto" w:fill="auto"/>
            <w:hideMark/>
          </w:tcPr>
          <w:p w:rsidR="007B7D3F" w:rsidRPr="00D74D6C" w:rsidRDefault="007B7D3F" w:rsidP="007B7D3F">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70.</w:t>
            </w:r>
            <w:r w:rsidRPr="00D74D6C">
              <w:rPr>
                <w:rFonts w:eastAsia="Times New Roman" w:cs="Times New Roman"/>
                <w:b/>
                <w:color w:val="000000"/>
                <w:sz w:val="27"/>
                <w:szCs w:val="27"/>
              </w:rPr>
              <w:tab/>
              <w:t>Thuỷ tinh và các sản phẩm bằng thuỷ tinh</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70.19</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CTH</w:t>
            </w:r>
          </w:p>
        </w:tc>
      </w:tr>
      <w:tr w:rsidR="00F47319" w:rsidRPr="00C44868" w:rsidTr="00A43E7E">
        <w:trPr>
          <w:trHeight w:val="20"/>
        </w:trPr>
        <w:tc>
          <w:tcPr>
            <w:tcW w:w="9087" w:type="dxa"/>
            <w:gridSpan w:val="2"/>
            <w:shd w:val="clear" w:color="auto" w:fill="auto"/>
            <w:hideMark/>
          </w:tcPr>
          <w:p w:rsidR="00F47319" w:rsidRPr="00D74D6C" w:rsidRDefault="00F47319" w:rsidP="00F47319">
            <w:pPr>
              <w:spacing w:line="240" w:lineRule="auto"/>
              <w:jc w:val="center"/>
              <w:rPr>
                <w:rFonts w:eastAsia="Times New Roman" w:cs="Times New Roman"/>
                <w:color w:val="000000"/>
                <w:sz w:val="27"/>
                <w:szCs w:val="27"/>
              </w:rPr>
            </w:pPr>
            <w:r w:rsidRPr="00D74D6C">
              <w:rPr>
                <w:rFonts w:eastAsia="Times New Roman" w:cs="Times New Roman"/>
                <w:color w:val="000000"/>
                <w:sz w:val="27"/>
                <w:szCs w:val="27"/>
              </w:rPr>
              <w:t>PHẦN XX</w:t>
            </w:r>
          </w:p>
          <w:p w:rsidR="00F47319" w:rsidRPr="00D74D6C" w:rsidRDefault="00F47319" w:rsidP="00F47319">
            <w:pPr>
              <w:spacing w:line="240" w:lineRule="auto"/>
              <w:jc w:val="center"/>
              <w:rPr>
                <w:rFonts w:eastAsia="Times New Roman" w:cs="Times New Roman"/>
                <w:color w:val="000000"/>
                <w:sz w:val="27"/>
                <w:szCs w:val="27"/>
              </w:rPr>
            </w:pPr>
            <w:r w:rsidRPr="00D74D6C">
              <w:rPr>
                <w:rFonts w:eastAsia="Times New Roman" w:cs="Times New Roman"/>
                <w:color w:val="000000"/>
                <w:sz w:val="27"/>
                <w:szCs w:val="27"/>
              </w:rPr>
              <w:t>CÁC MẶT HÀNG KHÁC</w:t>
            </w:r>
          </w:p>
        </w:tc>
      </w:tr>
      <w:tr w:rsidR="00F47319" w:rsidRPr="00C44868" w:rsidTr="00A43E7E">
        <w:trPr>
          <w:trHeight w:val="20"/>
        </w:trPr>
        <w:tc>
          <w:tcPr>
            <w:tcW w:w="9087" w:type="dxa"/>
            <w:gridSpan w:val="2"/>
            <w:shd w:val="clear" w:color="auto" w:fill="auto"/>
            <w:hideMark/>
          </w:tcPr>
          <w:p w:rsidR="00F47319" w:rsidRPr="00D74D6C" w:rsidRDefault="00F47319" w:rsidP="00F47319">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94.</w:t>
            </w:r>
            <w:r w:rsidRPr="00D74D6C">
              <w:rPr>
                <w:rFonts w:eastAsia="Times New Roman" w:cs="Times New Roman"/>
                <w:b/>
                <w:color w:val="000000"/>
                <w:sz w:val="27"/>
                <w:szCs w:val="27"/>
              </w:rPr>
              <w:tab/>
              <w:t xml:space="preserve">Đồ nội thất; bộ đồ giường, đệm, khung đệm, nệm và các đồ dùng nhồi tương tự; đèn và bộ đèn, chưa được chi tiết hoặc ghi ở nơi </w:t>
            </w:r>
            <w:r w:rsidRPr="00D74D6C">
              <w:rPr>
                <w:rFonts w:eastAsia="Times New Roman" w:cs="Times New Roman"/>
                <w:b/>
                <w:color w:val="000000"/>
                <w:sz w:val="27"/>
                <w:szCs w:val="27"/>
              </w:rPr>
              <w:lastRenderedPageBreak/>
              <w:t>khác; biển hiệu được chiếu sáng, biển đề tên được chiếu sáng và các loại tương tự; nhà lắp ghép</w:t>
            </w:r>
          </w:p>
        </w:tc>
      </w:tr>
      <w:tr w:rsidR="00774CC0" w:rsidRPr="00C44868" w:rsidTr="00BE2372">
        <w:trPr>
          <w:trHeight w:val="20"/>
        </w:trPr>
        <w:tc>
          <w:tcPr>
            <w:tcW w:w="2283" w:type="dxa"/>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lastRenderedPageBreak/>
              <w:t>9404.90</w:t>
            </w:r>
          </w:p>
        </w:tc>
        <w:tc>
          <w:tcPr>
            <w:tcW w:w="6804" w:type="dxa"/>
            <w:shd w:val="clear" w:color="auto" w:fill="auto"/>
            <w:hideMark/>
          </w:tcPr>
          <w:p w:rsidR="00774CC0"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CC, ngoại trừ từ nhóm 51.06 đến 51.13, 52.04 đến 52.12 hoặc 54.01 đến 54.02, phân nhóm 5403.33 đến 5403.39 hoặc 5403.42 đến 5403.49, nhóm 54.04 đến 54.08, 55.08 đến 55.16, 58.01 đến 58.02, 60.01 đến 60.06 hoặc 63.01 đến 63.04, hoặc phân nhóm 6307.90, với điều kiện sản phẩm được cắt hoặc dệt thành hình, hoặc cả hai, và được may hoặc ghép bằng cách khác tại lãnh thổ của một hoặc nhiều Nước thành viên.</w:t>
            </w:r>
          </w:p>
        </w:tc>
      </w:tr>
      <w:tr w:rsidR="001C0826" w:rsidRPr="00C44868" w:rsidTr="00A43E7E">
        <w:trPr>
          <w:trHeight w:val="20"/>
        </w:trPr>
        <w:tc>
          <w:tcPr>
            <w:tcW w:w="9087" w:type="dxa"/>
            <w:gridSpan w:val="2"/>
            <w:shd w:val="clear" w:color="auto" w:fill="auto"/>
            <w:hideMark/>
          </w:tcPr>
          <w:p w:rsidR="001C0826" w:rsidRPr="00D74D6C" w:rsidRDefault="001C0826" w:rsidP="001C0826">
            <w:pPr>
              <w:tabs>
                <w:tab w:val="left" w:pos="1467"/>
              </w:tabs>
              <w:spacing w:line="240" w:lineRule="auto"/>
              <w:ind w:left="1467" w:hanging="1467"/>
              <w:jc w:val="both"/>
              <w:rPr>
                <w:rFonts w:eastAsia="Times New Roman" w:cs="Times New Roman"/>
                <w:b/>
                <w:color w:val="000000"/>
                <w:sz w:val="27"/>
                <w:szCs w:val="27"/>
              </w:rPr>
            </w:pPr>
            <w:r w:rsidRPr="00D74D6C">
              <w:rPr>
                <w:rFonts w:eastAsia="Times New Roman" w:cs="Times New Roman"/>
                <w:b/>
                <w:color w:val="000000"/>
                <w:sz w:val="27"/>
                <w:szCs w:val="27"/>
              </w:rPr>
              <w:t>Chương 96.</w:t>
            </w:r>
            <w:r w:rsidRPr="00D74D6C">
              <w:rPr>
                <w:rFonts w:eastAsia="Times New Roman" w:cs="Times New Roman"/>
                <w:b/>
                <w:color w:val="000000"/>
                <w:sz w:val="27"/>
                <w:szCs w:val="27"/>
              </w:rPr>
              <w:tab/>
              <w:t>Các mặt hàng khác</w:t>
            </w:r>
          </w:p>
        </w:tc>
      </w:tr>
      <w:tr w:rsidR="00774CC0" w:rsidRPr="00C44868" w:rsidTr="00BE2372">
        <w:trPr>
          <w:trHeight w:val="20"/>
        </w:trPr>
        <w:tc>
          <w:tcPr>
            <w:tcW w:w="2283" w:type="dxa"/>
            <w:tcBorders>
              <w:bottom w:val="single" w:sz="4" w:space="0" w:color="auto"/>
            </w:tcBorders>
            <w:shd w:val="clear" w:color="auto" w:fill="auto"/>
            <w:hideMark/>
          </w:tcPr>
          <w:p w:rsidR="00774CC0" w:rsidRPr="00D74D6C" w:rsidRDefault="00774CC0" w:rsidP="00774CC0">
            <w:pPr>
              <w:spacing w:line="240" w:lineRule="auto"/>
              <w:rPr>
                <w:rFonts w:eastAsia="Times New Roman" w:cs="Times New Roman"/>
                <w:color w:val="000000"/>
                <w:sz w:val="27"/>
                <w:szCs w:val="27"/>
              </w:rPr>
            </w:pPr>
            <w:r w:rsidRPr="00D74D6C">
              <w:rPr>
                <w:rFonts w:eastAsia="Times New Roman" w:cs="Times New Roman"/>
                <w:color w:val="000000"/>
                <w:sz w:val="27"/>
                <w:szCs w:val="27"/>
              </w:rPr>
              <w:t>96.19</w:t>
            </w:r>
          </w:p>
        </w:tc>
        <w:tc>
          <w:tcPr>
            <w:tcW w:w="6804" w:type="dxa"/>
            <w:tcBorders>
              <w:bottom w:val="single" w:sz="4" w:space="0" w:color="auto"/>
            </w:tcBorders>
            <w:shd w:val="clear" w:color="auto" w:fill="auto"/>
            <w:hideMark/>
          </w:tcPr>
          <w:p w:rsidR="00010D0E"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Đối với các loại lót bằng vật liệu dệt thuộc phân nhóm 96.19: CTH, ngoại từ từ nhóm 51.06 đến 51.13, 52.04 đến 52.12 hoặc 54.01 đến 54.02, phân nhóm 5403.33 đến 5403.39 hoặc 5403.42 đến 5403.49, nhóm 54.04 đến 54.08, hoặc Chương 55 đến 56 hoặc 61 đến 62;</w:t>
            </w:r>
          </w:p>
          <w:p w:rsidR="00010D0E"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Đối với khăn và tã lót cho trẻ sơ sinh hoặc các vật phẩm tương tự làm từ xơ tổng hợp thuộc nhóm 96.19: CTH, ngoại trừ từ Chương 61 đến 62, với điều kiện sản phẩm được cắt hoặc dệt thành hình, hoặc cả hai, và được may hoặc ghép bằng cách khác tại lãnh thổ của một hoặc nhiều Nước thành viên;</w:t>
            </w:r>
          </w:p>
          <w:p w:rsidR="00DB3927" w:rsidRPr="00D74D6C" w:rsidRDefault="00774CC0" w:rsidP="00774CC0">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Đối với các vật liệu dệt khác thuộc nhóm 96.19 from: CC, ngoại trừ từ nhóm 51.06 đến 51.13, 52.04 đến 52.12 hoặc 54.01 đến 54.02, phân nhóm 5403.33 đến 5403.39 hoặc 5403.42 đến 5403.49, nhóm 54.04 đến 54.08, Chương 55, hoặc nhóm 56.06, 58.01 đến 58.02, 59.03 hoặc 60.01 đến 60.06, hoặc Chương 61 đến 62, với điều kiện sản phẩm được cắt hoặc dệt thành hình, hoặc cả hai, và được may hoặc ghép bằng cách khác tại lãnh thổ của một hoặc nhiều Nước thành viên;</w:t>
            </w:r>
          </w:p>
          <w:p w:rsidR="00810C96" w:rsidRPr="00D74D6C" w:rsidRDefault="00C53568" w:rsidP="00810C96">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u w:val="single"/>
              </w:rPr>
              <w:t>Ghi chú</w:t>
            </w:r>
            <w:r w:rsidR="00810C96" w:rsidRPr="00D74D6C">
              <w:rPr>
                <w:rFonts w:eastAsia="Times New Roman" w:cs="Times New Roman"/>
                <w:color w:val="000000"/>
                <w:sz w:val="27"/>
                <w:szCs w:val="27"/>
              </w:rPr>
              <w:t>:</w:t>
            </w:r>
          </w:p>
          <w:p w:rsidR="00774CC0" w:rsidRPr="00D74D6C" w:rsidRDefault="00810C96" w:rsidP="00810C96">
            <w:pPr>
              <w:spacing w:line="240" w:lineRule="auto"/>
              <w:jc w:val="both"/>
              <w:rPr>
                <w:rFonts w:eastAsia="Times New Roman" w:cs="Times New Roman"/>
                <w:color w:val="000000"/>
                <w:sz w:val="27"/>
                <w:szCs w:val="27"/>
              </w:rPr>
            </w:pPr>
            <w:r w:rsidRPr="00D74D6C">
              <w:rPr>
                <w:rFonts w:eastAsia="Times New Roman" w:cs="Times New Roman"/>
                <w:color w:val="000000"/>
                <w:sz w:val="27"/>
                <w:szCs w:val="27"/>
              </w:rPr>
              <w:t>Q</w:t>
            </w:r>
            <w:r w:rsidR="00774CC0" w:rsidRPr="00D74D6C">
              <w:rPr>
                <w:rFonts w:eastAsia="Times New Roman" w:cs="Times New Roman"/>
                <w:color w:val="000000"/>
                <w:sz w:val="27"/>
                <w:szCs w:val="27"/>
              </w:rPr>
              <w:t>uy tắc xuất xứ áp dụng cho hàng hóa khác vớ</w:t>
            </w:r>
            <w:r w:rsidRPr="00D74D6C">
              <w:rPr>
                <w:rFonts w:eastAsia="Times New Roman" w:cs="Times New Roman"/>
                <w:color w:val="000000"/>
                <w:sz w:val="27"/>
                <w:szCs w:val="27"/>
              </w:rPr>
              <w:t>i vật liệu dệt thuộc nhóm 96.19</w:t>
            </w:r>
            <w:r w:rsidR="00C429A1" w:rsidRPr="00D74D6C">
              <w:rPr>
                <w:rFonts w:eastAsia="Times New Roman" w:cs="Times New Roman"/>
                <w:color w:val="000000"/>
                <w:sz w:val="27"/>
                <w:szCs w:val="27"/>
              </w:rPr>
              <w:t>,</w:t>
            </w:r>
            <w:r w:rsidRPr="00D74D6C">
              <w:rPr>
                <w:rFonts w:eastAsia="Times New Roman" w:cs="Times New Roman"/>
                <w:color w:val="000000"/>
                <w:sz w:val="27"/>
                <w:szCs w:val="27"/>
              </w:rPr>
              <w:t xml:space="preserve"> quy định tại Phụ lục I (Quy tắc cụ thể mặt hàng).</w:t>
            </w:r>
          </w:p>
        </w:tc>
      </w:tr>
    </w:tbl>
    <w:p w:rsidR="00774CC0" w:rsidRPr="00427C63" w:rsidRDefault="00774CC0" w:rsidP="00427C63"/>
    <w:sectPr w:rsidR="00774CC0" w:rsidRPr="00427C63" w:rsidSect="004A6D7E">
      <w:foot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F14" w:rsidRDefault="004D1F14" w:rsidP="004A6D7E">
      <w:pPr>
        <w:spacing w:line="240" w:lineRule="auto"/>
      </w:pPr>
      <w:r>
        <w:separator/>
      </w:r>
    </w:p>
  </w:endnote>
  <w:endnote w:type="continuationSeparator" w:id="0">
    <w:p w:rsidR="004D1F14" w:rsidRDefault="004D1F14" w:rsidP="004A6D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6"/>
        <w:szCs w:val="26"/>
      </w:rPr>
      <w:id w:val="2065672500"/>
      <w:docPartObj>
        <w:docPartGallery w:val="Page Numbers (Bottom of Page)"/>
        <w:docPartUnique/>
      </w:docPartObj>
    </w:sdtPr>
    <w:sdtEndPr>
      <w:rPr>
        <w:noProof/>
        <w:sz w:val="28"/>
        <w:szCs w:val="28"/>
      </w:rPr>
    </w:sdtEndPr>
    <w:sdtContent>
      <w:p w:rsidR="004A6D7E" w:rsidRPr="00D74D6C" w:rsidRDefault="004A6D7E">
        <w:pPr>
          <w:pStyle w:val="Footer"/>
          <w:jc w:val="right"/>
          <w:rPr>
            <w:szCs w:val="28"/>
          </w:rPr>
        </w:pPr>
        <w:r w:rsidRPr="00D74D6C">
          <w:rPr>
            <w:szCs w:val="28"/>
          </w:rPr>
          <w:fldChar w:fldCharType="begin"/>
        </w:r>
        <w:r w:rsidRPr="00D74D6C">
          <w:rPr>
            <w:szCs w:val="28"/>
          </w:rPr>
          <w:instrText xml:space="preserve"> PAGE   \* MERGEFORMAT </w:instrText>
        </w:r>
        <w:r w:rsidRPr="00D74D6C">
          <w:rPr>
            <w:szCs w:val="28"/>
          </w:rPr>
          <w:fldChar w:fldCharType="separate"/>
        </w:r>
        <w:r w:rsidR="00D74D6C">
          <w:rPr>
            <w:noProof/>
            <w:szCs w:val="28"/>
          </w:rPr>
          <w:t>13</w:t>
        </w:r>
        <w:r w:rsidRPr="00D74D6C">
          <w:rPr>
            <w:noProof/>
            <w:szCs w:val="28"/>
          </w:rPr>
          <w:fldChar w:fldCharType="end"/>
        </w:r>
      </w:p>
    </w:sdtContent>
  </w:sdt>
  <w:p w:rsidR="004A6D7E" w:rsidRDefault="004A6D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F14" w:rsidRDefault="004D1F14" w:rsidP="004A6D7E">
      <w:pPr>
        <w:spacing w:line="240" w:lineRule="auto"/>
      </w:pPr>
      <w:r>
        <w:separator/>
      </w:r>
    </w:p>
  </w:footnote>
  <w:footnote w:type="continuationSeparator" w:id="0">
    <w:p w:rsidR="004D1F14" w:rsidRDefault="004D1F14" w:rsidP="004A6D7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E34BA6"/>
    <w:multiLevelType w:val="hybridMultilevel"/>
    <w:tmpl w:val="AF9A3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D0E76B2"/>
    <w:multiLevelType w:val="hybridMultilevel"/>
    <w:tmpl w:val="6A30552E"/>
    <w:lvl w:ilvl="0" w:tplc="A26A4B20">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nsid w:val="4FCE5701"/>
    <w:multiLevelType w:val="hybridMultilevel"/>
    <w:tmpl w:val="9A08AB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7582453"/>
    <w:multiLevelType w:val="hybridMultilevel"/>
    <w:tmpl w:val="93A0E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6CA"/>
    <w:rsid w:val="00010D0E"/>
    <w:rsid w:val="00020356"/>
    <w:rsid w:val="00030154"/>
    <w:rsid w:val="000314E0"/>
    <w:rsid w:val="000671DB"/>
    <w:rsid w:val="00070B7C"/>
    <w:rsid w:val="000745AC"/>
    <w:rsid w:val="00093844"/>
    <w:rsid w:val="000B227F"/>
    <w:rsid w:val="00105199"/>
    <w:rsid w:val="00125E01"/>
    <w:rsid w:val="0014371B"/>
    <w:rsid w:val="00152381"/>
    <w:rsid w:val="00160967"/>
    <w:rsid w:val="00170771"/>
    <w:rsid w:val="00175EFB"/>
    <w:rsid w:val="001C0795"/>
    <w:rsid w:val="001C0826"/>
    <w:rsid w:val="001E00DA"/>
    <w:rsid w:val="001E596F"/>
    <w:rsid w:val="001E7B92"/>
    <w:rsid w:val="001F2D9E"/>
    <w:rsid w:val="001F633B"/>
    <w:rsid w:val="001F6948"/>
    <w:rsid w:val="001F6E3E"/>
    <w:rsid w:val="001F73DA"/>
    <w:rsid w:val="002117AE"/>
    <w:rsid w:val="0024019D"/>
    <w:rsid w:val="00242966"/>
    <w:rsid w:val="00263136"/>
    <w:rsid w:val="002652EE"/>
    <w:rsid w:val="002A3665"/>
    <w:rsid w:val="002A3F4B"/>
    <w:rsid w:val="002A5631"/>
    <w:rsid w:val="002D2497"/>
    <w:rsid w:val="002F531D"/>
    <w:rsid w:val="00320A53"/>
    <w:rsid w:val="00324E94"/>
    <w:rsid w:val="00342780"/>
    <w:rsid w:val="0037180A"/>
    <w:rsid w:val="003A0B38"/>
    <w:rsid w:val="003A14C1"/>
    <w:rsid w:val="003A666C"/>
    <w:rsid w:val="003A7B24"/>
    <w:rsid w:val="003B0029"/>
    <w:rsid w:val="003C26D5"/>
    <w:rsid w:val="003C7CAE"/>
    <w:rsid w:val="003F3A89"/>
    <w:rsid w:val="00400DC1"/>
    <w:rsid w:val="00421222"/>
    <w:rsid w:val="0042406A"/>
    <w:rsid w:val="00427C63"/>
    <w:rsid w:val="004517C3"/>
    <w:rsid w:val="00457073"/>
    <w:rsid w:val="0049459F"/>
    <w:rsid w:val="004A6D7E"/>
    <w:rsid w:val="004C3AA2"/>
    <w:rsid w:val="004D1F14"/>
    <w:rsid w:val="004D4E0B"/>
    <w:rsid w:val="004E02E6"/>
    <w:rsid w:val="004E0C5E"/>
    <w:rsid w:val="0051506E"/>
    <w:rsid w:val="005326CA"/>
    <w:rsid w:val="00534921"/>
    <w:rsid w:val="00546AAA"/>
    <w:rsid w:val="00573A9F"/>
    <w:rsid w:val="00596CCF"/>
    <w:rsid w:val="005B0281"/>
    <w:rsid w:val="00614ED2"/>
    <w:rsid w:val="00641F24"/>
    <w:rsid w:val="006A0E81"/>
    <w:rsid w:val="006B257E"/>
    <w:rsid w:val="006D25D9"/>
    <w:rsid w:val="006F5D7D"/>
    <w:rsid w:val="00723D9B"/>
    <w:rsid w:val="00774A1E"/>
    <w:rsid w:val="00774CC0"/>
    <w:rsid w:val="00780463"/>
    <w:rsid w:val="0079293A"/>
    <w:rsid w:val="007B7D3F"/>
    <w:rsid w:val="007D08FA"/>
    <w:rsid w:val="007E177B"/>
    <w:rsid w:val="007F37C8"/>
    <w:rsid w:val="00810451"/>
    <w:rsid w:val="00810C96"/>
    <w:rsid w:val="00844338"/>
    <w:rsid w:val="008812B4"/>
    <w:rsid w:val="00896070"/>
    <w:rsid w:val="008B0F70"/>
    <w:rsid w:val="008C0133"/>
    <w:rsid w:val="008D68EB"/>
    <w:rsid w:val="009041F0"/>
    <w:rsid w:val="009359B9"/>
    <w:rsid w:val="00951B10"/>
    <w:rsid w:val="00972446"/>
    <w:rsid w:val="009735BE"/>
    <w:rsid w:val="0097557D"/>
    <w:rsid w:val="009B1AC5"/>
    <w:rsid w:val="009F1E83"/>
    <w:rsid w:val="009F21D5"/>
    <w:rsid w:val="00A02ABB"/>
    <w:rsid w:val="00A04806"/>
    <w:rsid w:val="00A20CF5"/>
    <w:rsid w:val="00A43434"/>
    <w:rsid w:val="00A43E7E"/>
    <w:rsid w:val="00A65D86"/>
    <w:rsid w:val="00A7369D"/>
    <w:rsid w:val="00AC14C4"/>
    <w:rsid w:val="00AD68FB"/>
    <w:rsid w:val="00B30986"/>
    <w:rsid w:val="00B65704"/>
    <w:rsid w:val="00B75DE2"/>
    <w:rsid w:val="00B850E3"/>
    <w:rsid w:val="00BA0F45"/>
    <w:rsid w:val="00BA4E21"/>
    <w:rsid w:val="00BD207B"/>
    <w:rsid w:val="00BD575D"/>
    <w:rsid w:val="00BE2372"/>
    <w:rsid w:val="00C075CA"/>
    <w:rsid w:val="00C116FA"/>
    <w:rsid w:val="00C1192C"/>
    <w:rsid w:val="00C17723"/>
    <w:rsid w:val="00C239E2"/>
    <w:rsid w:val="00C27549"/>
    <w:rsid w:val="00C429A1"/>
    <w:rsid w:val="00C44868"/>
    <w:rsid w:val="00C53568"/>
    <w:rsid w:val="00C771BC"/>
    <w:rsid w:val="00C80C0A"/>
    <w:rsid w:val="00C954B4"/>
    <w:rsid w:val="00C96330"/>
    <w:rsid w:val="00C97BCE"/>
    <w:rsid w:val="00CB16F4"/>
    <w:rsid w:val="00CC164F"/>
    <w:rsid w:val="00CD66E0"/>
    <w:rsid w:val="00CD7780"/>
    <w:rsid w:val="00CF37A5"/>
    <w:rsid w:val="00D029B5"/>
    <w:rsid w:val="00D06548"/>
    <w:rsid w:val="00D13B89"/>
    <w:rsid w:val="00D14924"/>
    <w:rsid w:val="00D34B72"/>
    <w:rsid w:val="00D42F6D"/>
    <w:rsid w:val="00D4331D"/>
    <w:rsid w:val="00D512D9"/>
    <w:rsid w:val="00D74D6C"/>
    <w:rsid w:val="00D86E6C"/>
    <w:rsid w:val="00D91D18"/>
    <w:rsid w:val="00DA6E70"/>
    <w:rsid w:val="00DB3927"/>
    <w:rsid w:val="00DC160E"/>
    <w:rsid w:val="00DD4893"/>
    <w:rsid w:val="00DE259F"/>
    <w:rsid w:val="00DF6656"/>
    <w:rsid w:val="00E05FFB"/>
    <w:rsid w:val="00E11932"/>
    <w:rsid w:val="00E27B55"/>
    <w:rsid w:val="00E335E3"/>
    <w:rsid w:val="00E47BE3"/>
    <w:rsid w:val="00E73F6D"/>
    <w:rsid w:val="00E82807"/>
    <w:rsid w:val="00E8293C"/>
    <w:rsid w:val="00E83367"/>
    <w:rsid w:val="00E9502B"/>
    <w:rsid w:val="00E9600C"/>
    <w:rsid w:val="00EA78FD"/>
    <w:rsid w:val="00EB5636"/>
    <w:rsid w:val="00EC400F"/>
    <w:rsid w:val="00EC7FCB"/>
    <w:rsid w:val="00F0663B"/>
    <w:rsid w:val="00F14CB4"/>
    <w:rsid w:val="00F2330A"/>
    <w:rsid w:val="00F304C4"/>
    <w:rsid w:val="00F360F5"/>
    <w:rsid w:val="00F47319"/>
    <w:rsid w:val="00F519EF"/>
    <w:rsid w:val="00F523EF"/>
    <w:rsid w:val="00F5756D"/>
    <w:rsid w:val="00FA6889"/>
    <w:rsid w:val="00FA6DC7"/>
    <w:rsid w:val="00FA71BB"/>
    <w:rsid w:val="00FB1656"/>
    <w:rsid w:val="00FC4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2E7FF5-71B9-4460-BF2C-141826231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154"/>
    <w:pPr>
      <w:ind w:left="720"/>
      <w:contextualSpacing/>
    </w:pPr>
  </w:style>
  <w:style w:type="paragraph" w:styleId="Header">
    <w:name w:val="header"/>
    <w:basedOn w:val="Normal"/>
    <w:link w:val="HeaderChar"/>
    <w:uiPriority w:val="99"/>
    <w:unhideWhenUsed/>
    <w:rsid w:val="004A6D7E"/>
    <w:pPr>
      <w:tabs>
        <w:tab w:val="center" w:pos="4680"/>
        <w:tab w:val="right" w:pos="9360"/>
      </w:tabs>
      <w:spacing w:line="240" w:lineRule="auto"/>
    </w:pPr>
  </w:style>
  <w:style w:type="character" w:customStyle="1" w:styleId="HeaderChar">
    <w:name w:val="Header Char"/>
    <w:basedOn w:val="DefaultParagraphFont"/>
    <w:link w:val="Header"/>
    <w:uiPriority w:val="99"/>
    <w:rsid w:val="004A6D7E"/>
  </w:style>
  <w:style w:type="paragraph" w:styleId="Footer">
    <w:name w:val="footer"/>
    <w:basedOn w:val="Normal"/>
    <w:link w:val="FooterChar"/>
    <w:uiPriority w:val="99"/>
    <w:unhideWhenUsed/>
    <w:rsid w:val="004A6D7E"/>
    <w:pPr>
      <w:tabs>
        <w:tab w:val="center" w:pos="4680"/>
        <w:tab w:val="right" w:pos="9360"/>
      </w:tabs>
      <w:spacing w:line="240" w:lineRule="auto"/>
    </w:pPr>
  </w:style>
  <w:style w:type="character" w:customStyle="1" w:styleId="FooterChar">
    <w:name w:val="Footer Char"/>
    <w:basedOn w:val="DefaultParagraphFont"/>
    <w:link w:val="Footer"/>
    <w:uiPriority w:val="99"/>
    <w:rsid w:val="004A6D7E"/>
  </w:style>
  <w:style w:type="paragraph" w:styleId="BalloonText">
    <w:name w:val="Balloon Text"/>
    <w:basedOn w:val="Normal"/>
    <w:link w:val="BalloonTextChar"/>
    <w:uiPriority w:val="99"/>
    <w:semiHidden/>
    <w:unhideWhenUsed/>
    <w:rsid w:val="00E335E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35E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32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4149</Words>
  <Characters>23652</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MoIT</Company>
  <LinksUpToDate>false</LinksUpToDate>
  <CharactersWithSpaces>27746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Thịnh Vũ Hùng</dc:creator>
  <cp:lastModifiedBy>Van</cp:lastModifiedBy>
  <cp:revision>3</cp:revision>
  <cp:lastPrinted>2019-01-24T10:48:00Z</cp:lastPrinted>
  <dcterms:created xsi:type="dcterms:W3CDTF">2020-04-15T09:51:00Z</dcterms:created>
  <dcterms:modified xsi:type="dcterms:W3CDTF">2020-04-15T09:51:00Z</dcterms:modified>
</cp:coreProperties>
</file>